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457" w:rsidRPr="00DA3457" w:rsidRDefault="00DA3457" w:rsidP="00DA3457">
      <w:pPr>
        <w:widowControl w:val="0"/>
        <w:spacing w:line="360" w:lineRule="auto"/>
        <w:ind w:left="5664" w:firstLine="708"/>
        <w:jc w:val="center"/>
        <w:rPr>
          <w:rFonts w:ascii="Arial" w:hAnsi="Arial" w:cs="Arial"/>
        </w:rPr>
      </w:pPr>
      <w:r w:rsidRPr="00DA3457">
        <w:rPr>
          <w:rFonts w:ascii="Arial" w:hAnsi="Arial" w:cs="Arial"/>
        </w:rPr>
        <w:t xml:space="preserve">Załącznik </w:t>
      </w:r>
      <w:r>
        <w:rPr>
          <w:rFonts w:ascii="Arial" w:hAnsi="Arial" w:cs="Arial"/>
        </w:rPr>
        <w:t xml:space="preserve"> Nr 2 </w:t>
      </w:r>
    </w:p>
    <w:p w:rsidR="00DA3457" w:rsidRPr="00DA3457" w:rsidRDefault="00DA3457" w:rsidP="00DA3457">
      <w:pPr>
        <w:widowControl w:val="0"/>
        <w:spacing w:line="360" w:lineRule="auto"/>
        <w:rPr>
          <w:rFonts w:ascii="Arial" w:hAnsi="Arial" w:cs="Arial"/>
        </w:rPr>
      </w:pPr>
    </w:p>
    <w:p w:rsidR="00C845EF" w:rsidRDefault="00C845EF" w:rsidP="0021320C">
      <w:pPr>
        <w:widowControl w:val="0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845EF" w:rsidRDefault="00C845EF" w:rsidP="0021320C">
      <w:pPr>
        <w:widowControl w:val="0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845EF" w:rsidRDefault="00C845EF" w:rsidP="0021320C">
      <w:pPr>
        <w:widowControl w:val="0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845EF" w:rsidRDefault="00C845EF" w:rsidP="0021320C">
      <w:pPr>
        <w:widowControl w:val="0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845EF" w:rsidRPr="002402C2" w:rsidRDefault="002402C2" w:rsidP="002402C2">
      <w:pPr>
        <w:widowControl w:val="0"/>
        <w:spacing w:line="360" w:lineRule="auto"/>
        <w:jc w:val="center"/>
        <w:rPr>
          <w:rFonts w:ascii="Arial" w:hAnsi="Arial" w:cs="Arial"/>
          <w:i/>
          <w:sz w:val="28"/>
          <w:szCs w:val="28"/>
        </w:rPr>
      </w:pPr>
      <w:r w:rsidRPr="002402C2">
        <w:rPr>
          <w:rFonts w:ascii="Arial" w:hAnsi="Arial" w:cs="Arial"/>
          <w:i/>
          <w:sz w:val="28"/>
          <w:szCs w:val="28"/>
        </w:rPr>
        <w:t>Projekt</w:t>
      </w:r>
    </w:p>
    <w:p w:rsidR="00C845EF" w:rsidRPr="00E07B1C" w:rsidRDefault="00C845EF" w:rsidP="00E07B1C">
      <w:pPr>
        <w:widowControl w:val="0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E07B1C" w:rsidRPr="00E07B1C" w:rsidRDefault="00E07B1C" w:rsidP="00E07B1C">
      <w:pPr>
        <w:widowControl w:val="0"/>
        <w:spacing w:line="276" w:lineRule="auto"/>
        <w:jc w:val="center"/>
        <w:rPr>
          <w:rFonts w:cs="Times New Roman"/>
          <w:sz w:val="60"/>
          <w:szCs w:val="60"/>
        </w:rPr>
      </w:pPr>
      <w:r w:rsidRPr="00E07B1C">
        <w:rPr>
          <w:rFonts w:cs="Times New Roman"/>
          <w:b/>
          <w:sz w:val="60"/>
          <w:szCs w:val="60"/>
        </w:rPr>
        <w:t xml:space="preserve">Gminny Program Profilaktyki </w:t>
      </w:r>
      <w:r w:rsidRPr="00E07B1C">
        <w:rPr>
          <w:rFonts w:cs="Times New Roman"/>
          <w:b/>
          <w:sz w:val="60"/>
          <w:szCs w:val="60"/>
        </w:rPr>
        <w:br/>
        <w:t>i Rozwiązywania Problemów Alkoholowych</w:t>
      </w:r>
      <w:r w:rsidRPr="00E07B1C">
        <w:rPr>
          <w:rFonts w:cs="Times New Roman"/>
          <w:sz w:val="60"/>
          <w:szCs w:val="60"/>
        </w:rPr>
        <w:t xml:space="preserve"> </w:t>
      </w:r>
      <w:r w:rsidRPr="00E07B1C">
        <w:rPr>
          <w:rFonts w:cs="Times New Roman"/>
          <w:sz w:val="60"/>
          <w:szCs w:val="60"/>
        </w:rPr>
        <w:br/>
      </w:r>
    </w:p>
    <w:p w:rsidR="00C845EF" w:rsidRPr="00E07B1C" w:rsidRDefault="00641468" w:rsidP="00E07B1C">
      <w:pPr>
        <w:widowControl w:val="0"/>
        <w:spacing w:line="276" w:lineRule="auto"/>
        <w:jc w:val="center"/>
        <w:rPr>
          <w:rFonts w:cs="Times New Roman"/>
          <w:sz w:val="72"/>
          <w:szCs w:val="28"/>
        </w:rPr>
      </w:pPr>
      <w:r>
        <w:rPr>
          <w:rFonts w:cs="Times New Roman"/>
          <w:sz w:val="72"/>
          <w:szCs w:val="24"/>
        </w:rPr>
        <w:t>na 2019</w:t>
      </w:r>
      <w:r w:rsidR="00E07B1C" w:rsidRPr="00E07B1C">
        <w:rPr>
          <w:rFonts w:cs="Times New Roman"/>
          <w:sz w:val="72"/>
          <w:szCs w:val="24"/>
        </w:rPr>
        <w:t xml:space="preserve"> rok</w:t>
      </w:r>
    </w:p>
    <w:p w:rsidR="00C845EF" w:rsidRDefault="00C845EF" w:rsidP="0021320C">
      <w:pPr>
        <w:widowControl w:val="0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845EF" w:rsidRDefault="00C845EF" w:rsidP="0021320C">
      <w:pPr>
        <w:widowControl w:val="0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845EF" w:rsidRDefault="00C845EF" w:rsidP="0021320C">
      <w:pPr>
        <w:widowControl w:val="0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845EF" w:rsidRDefault="00C845EF" w:rsidP="0021320C">
      <w:pPr>
        <w:widowControl w:val="0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845EF" w:rsidRDefault="00C845EF" w:rsidP="0021320C">
      <w:pPr>
        <w:widowControl w:val="0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845EF" w:rsidRDefault="00C845EF" w:rsidP="0021320C">
      <w:pPr>
        <w:widowControl w:val="0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845EF" w:rsidRDefault="00C845EF" w:rsidP="0021320C">
      <w:pPr>
        <w:widowControl w:val="0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845EF" w:rsidRDefault="00C845EF" w:rsidP="0021320C">
      <w:pPr>
        <w:widowControl w:val="0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845EF" w:rsidRDefault="00C845EF" w:rsidP="0021320C">
      <w:pPr>
        <w:widowControl w:val="0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845EF" w:rsidRDefault="00C845EF" w:rsidP="0021320C">
      <w:pPr>
        <w:widowControl w:val="0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845EF" w:rsidRDefault="00C845EF" w:rsidP="0021320C">
      <w:pPr>
        <w:widowControl w:val="0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845EF" w:rsidRDefault="00C845EF" w:rsidP="00E07B1C">
      <w:pPr>
        <w:widowControl w:val="0"/>
        <w:spacing w:line="360" w:lineRule="auto"/>
        <w:rPr>
          <w:rFonts w:ascii="Arial" w:hAnsi="Arial" w:cs="Arial"/>
          <w:b/>
          <w:sz w:val="28"/>
          <w:szCs w:val="28"/>
        </w:rPr>
      </w:pPr>
    </w:p>
    <w:p w:rsidR="009812AC" w:rsidRDefault="00AA3AFF" w:rsidP="0021320C">
      <w:pPr>
        <w:widowControl w:val="0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812AC">
        <w:rPr>
          <w:rFonts w:ascii="Arial" w:hAnsi="Arial" w:cs="Arial"/>
          <w:b/>
          <w:sz w:val="28"/>
          <w:szCs w:val="28"/>
        </w:rPr>
        <w:lastRenderedPageBreak/>
        <w:t>WSTĘ</w:t>
      </w:r>
      <w:r w:rsidR="00213B5B" w:rsidRPr="009812AC">
        <w:rPr>
          <w:rFonts w:ascii="Arial" w:hAnsi="Arial" w:cs="Arial"/>
          <w:b/>
          <w:sz w:val="28"/>
          <w:szCs w:val="28"/>
        </w:rPr>
        <w:t>P</w:t>
      </w:r>
    </w:p>
    <w:p w:rsidR="00C845EF" w:rsidRPr="00253A6F" w:rsidRDefault="00081C13" w:rsidP="00253A6F">
      <w:pPr>
        <w:widowControl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81C13">
        <w:rPr>
          <w:rFonts w:ascii="Arial" w:hAnsi="Arial" w:cs="Arial"/>
          <w:sz w:val="24"/>
          <w:szCs w:val="24"/>
        </w:rPr>
        <w:t>Według szacunków Państwowej Agencji Rozwiązywania Problemów</w:t>
      </w:r>
      <w:r w:rsidRPr="00081C13">
        <w:rPr>
          <w:rFonts w:ascii="Arial" w:hAnsi="Arial" w:cs="Arial"/>
          <w:sz w:val="28"/>
          <w:szCs w:val="28"/>
        </w:rPr>
        <w:t xml:space="preserve"> </w:t>
      </w:r>
      <w:r w:rsidRPr="00081C13">
        <w:rPr>
          <w:rFonts w:ascii="Arial" w:hAnsi="Arial" w:cs="Arial"/>
          <w:sz w:val="24"/>
          <w:szCs w:val="24"/>
        </w:rPr>
        <w:t>Alkoholowych</w:t>
      </w:r>
      <w:r>
        <w:rPr>
          <w:rFonts w:ascii="Arial" w:hAnsi="Arial" w:cs="Arial"/>
          <w:sz w:val="24"/>
          <w:szCs w:val="24"/>
        </w:rPr>
        <w:t xml:space="preserve"> (PARPA) większość osób pijących alkohol spożywa go w sposób, który nie powoduje negatywnych konsekwencji dla nich i dla osób z ich otoczenia. Jednak kilkanaście procent dorosłych Polaków spożywa alkohol problemowo. Szacuj</w:t>
      </w:r>
      <w:r w:rsidR="00FA436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się, że w tej grupie znajduje się</w:t>
      </w:r>
      <w:r w:rsidR="00FA4364">
        <w:rPr>
          <w:rFonts w:ascii="Arial" w:hAnsi="Arial" w:cs="Arial"/>
          <w:sz w:val="24"/>
          <w:szCs w:val="24"/>
        </w:rPr>
        <w:t xml:space="preserve"> ok. 900 tyś. o</w:t>
      </w:r>
      <w:r>
        <w:rPr>
          <w:rFonts w:ascii="Arial" w:hAnsi="Arial" w:cs="Arial"/>
          <w:sz w:val="24"/>
          <w:szCs w:val="24"/>
        </w:rPr>
        <w:t>sób uzależnionych oraz ponad 2 mln osób pijących alkohol ryzykownie lub szkodliwie. Warto podkreślić fakt, że grupa osób najwięcej pijących stanowi 9% osób konsumujących alkohol, spożywa aż 43% całego wypitego alkoholu.</w:t>
      </w:r>
    </w:p>
    <w:p w:rsidR="00253A6F" w:rsidRDefault="00DD29E1" w:rsidP="00253A6F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Alkoholizm jest jednym z najpoważniejszych współczesnych problemów społecznych. Wedłu</w:t>
      </w:r>
      <w:r w:rsidR="00253A6F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 </w:t>
      </w:r>
      <w:r w:rsidR="00253A6F" w:rsidRPr="00253A6F">
        <w:rPr>
          <w:rFonts w:ascii="Arial" w:hAnsi="Arial" w:cs="Arial"/>
        </w:rPr>
        <w:t>najnowszego raportu</w:t>
      </w:r>
      <w:r w:rsidR="00253A6F">
        <w:t xml:space="preserve"> </w:t>
      </w:r>
      <w:r>
        <w:rPr>
          <w:rFonts w:ascii="Arial" w:hAnsi="Arial" w:cs="Arial"/>
        </w:rPr>
        <w:t xml:space="preserve">Światowej Organizacji zdrowia (WHO) </w:t>
      </w:r>
      <w:r w:rsidR="00253A6F" w:rsidRPr="00253A6F">
        <w:rPr>
          <w:rFonts w:ascii="Arial" w:hAnsi="Arial" w:cs="Arial"/>
        </w:rPr>
        <w:t>alkohol jest najczęstszą przyczyną zgonów na całym świecie. Z danych WHO wynika, że w 2016 roku z powodu spożycia napojów procentowych zmarło trzy miliony osób</w:t>
      </w:r>
      <w:r w:rsidR="00253A6F">
        <w:t xml:space="preserve">. </w:t>
      </w:r>
      <w:r w:rsidR="00253A6F" w:rsidRPr="00253A6F">
        <w:rPr>
          <w:rFonts w:ascii="Arial" w:hAnsi="Arial" w:cs="Arial"/>
        </w:rPr>
        <w:t>Taka liczba oznacza, że 1 na 20 zgonów jest spowodowany alkoholem, z czego 3/4 umierających tutaj to mężczyźni. Czasowo daje to średnio sześć śmiertelnych przypadków na minutę. WHO twierdzi też, że największy procent zgonów jest w grupie wiekowej 20-29 lat i wynosi 13,5 proc.</w:t>
      </w:r>
      <w:r w:rsidR="00253A6F">
        <w:rPr>
          <w:rFonts w:ascii="Arial" w:hAnsi="Arial" w:cs="Arial"/>
        </w:rPr>
        <w:t xml:space="preserve"> </w:t>
      </w:r>
    </w:p>
    <w:p w:rsidR="00253A6F" w:rsidRPr="00253A6F" w:rsidRDefault="00253A6F" w:rsidP="00253A6F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253A6F">
        <w:rPr>
          <w:rFonts w:ascii="Arial" w:hAnsi="Arial" w:cs="Arial"/>
        </w:rPr>
        <w:t>WHO uważa, że aktualnie na Polaka powyżej 15. roku życia przypada średnio około 11,5 litra czystego alkoholu. Więcej było jedynie w 2005 roku i w drugiej połowie lat 70-tych. 56% spożywanego alkoholu w Polsce to piwo, 36% wódka i inne spirytusowe, zaś tylko 8% to wino.</w:t>
      </w:r>
      <w:r>
        <w:rPr>
          <w:rFonts w:ascii="Arial" w:hAnsi="Arial" w:cs="Arial"/>
        </w:rPr>
        <w:t xml:space="preserve"> </w:t>
      </w:r>
      <w:r w:rsidRPr="00253A6F">
        <w:rPr>
          <w:rFonts w:ascii="Arial" w:hAnsi="Arial" w:cs="Arial"/>
        </w:rPr>
        <w:t>W 2016 roku z powodu alkoholu (marskość wątroby, nowotwory, wypadki samochodowe) zginęło łącznie 12 599 osób.</w:t>
      </w:r>
    </w:p>
    <w:p w:rsidR="00253A6F" w:rsidRDefault="00253A6F" w:rsidP="00253A6F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Poza wyniszczeniem zdrowotnym i psychicznym, które dotykają osoby uzależnione,</w:t>
      </w:r>
      <w:r w:rsidR="00FA4364">
        <w:rPr>
          <w:rFonts w:ascii="Arial" w:hAnsi="Arial" w:cs="Arial"/>
        </w:rPr>
        <w:t xml:space="preserve"> spożywanie alkoholu</w:t>
      </w:r>
      <w:r>
        <w:rPr>
          <w:rFonts w:ascii="Arial" w:hAnsi="Arial" w:cs="Arial"/>
        </w:rPr>
        <w:t xml:space="preserve"> ma również wymiar społeczny, obejmując swoim zasięgiem członków rodzin i osoby żyjące w najbliższym otoczeniu alkoholika. Nadużywanie alkoholu powoduje wiele szkód społecznych, tj. zakłócenia bezpieczeństwa</w:t>
      </w:r>
      <w:r w:rsidR="0086597F">
        <w:rPr>
          <w:rFonts w:ascii="Arial" w:hAnsi="Arial" w:cs="Arial"/>
        </w:rPr>
        <w:t xml:space="preserve"> publicznego, przemoc w rodzinie, przestępczość, wypadki drogowe, ubóstwo i bezrobocie. Dlatego działania w zakresie zapobiegania i rozwiązywania problemów alkoholowych powinny być przedmiotem szczególnej troski ze strony samorządu lokalnego.</w:t>
      </w:r>
    </w:p>
    <w:p w:rsidR="009812AC" w:rsidRDefault="009812AC" w:rsidP="0086597F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61428" w:rsidRPr="009812AC" w:rsidRDefault="00461428" w:rsidP="0086597F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812AC" w:rsidRDefault="00213B5B" w:rsidP="0021320C">
      <w:pPr>
        <w:widowControl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812AC">
        <w:rPr>
          <w:rFonts w:ascii="Arial" w:hAnsi="Arial" w:cs="Arial"/>
          <w:sz w:val="24"/>
          <w:szCs w:val="24"/>
        </w:rPr>
        <w:lastRenderedPageBreak/>
        <w:t xml:space="preserve">Gminny Program Profilaktyki i Rozwiązywania Problemów Alkoholowych </w:t>
      </w:r>
      <w:r w:rsidR="009812AC">
        <w:rPr>
          <w:rFonts w:ascii="Arial" w:hAnsi="Arial" w:cs="Arial"/>
          <w:sz w:val="24"/>
          <w:szCs w:val="24"/>
        </w:rPr>
        <w:br/>
      </w:r>
      <w:r w:rsidR="00FA4364">
        <w:rPr>
          <w:rFonts w:ascii="Arial" w:hAnsi="Arial" w:cs="Arial"/>
          <w:sz w:val="24"/>
          <w:szCs w:val="24"/>
        </w:rPr>
        <w:t>na 2019</w:t>
      </w:r>
      <w:r w:rsidRPr="009812AC">
        <w:rPr>
          <w:rFonts w:ascii="Arial" w:hAnsi="Arial" w:cs="Arial"/>
          <w:sz w:val="24"/>
          <w:szCs w:val="24"/>
        </w:rPr>
        <w:t xml:space="preserve"> rok określa sposoby realizacji  zadań zawartych w Programie oraz sposoby ich realizacji odpowiednio dostosowane do potrzeb lokalnych i możliwości prowadzenia określonych działań w oparciu o posiadane zasoby instytucjonalne </w:t>
      </w:r>
      <w:r w:rsidR="009812AC">
        <w:rPr>
          <w:rFonts w:ascii="Arial" w:hAnsi="Arial" w:cs="Arial"/>
          <w:sz w:val="24"/>
          <w:szCs w:val="24"/>
        </w:rPr>
        <w:br/>
      </w:r>
      <w:r w:rsidRPr="009812AC">
        <w:rPr>
          <w:rFonts w:ascii="Arial" w:hAnsi="Arial" w:cs="Arial"/>
          <w:sz w:val="24"/>
          <w:szCs w:val="24"/>
        </w:rPr>
        <w:t>i osobowe.</w:t>
      </w:r>
    </w:p>
    <w:p w:rsidR="004A77CB" w:rsidRDefault="004A77CB" w:rsidP="0021320C">
      <w:pPr>
        <w:widowControl w:val="0"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D91AD2">
        <w:rPr>
          <w:rFonts w:ascii="Arial" w:hAnsi="Arial" w:cs="Arial"/>
          <w:bCs/>
          <w:sz w:val="24"/>
          <w:szCs w:val="24"/>
        </w:rPr>
        <w:t>Skalę problemów związanych z nadużywaniem alkoholu przedstawiają poniższe dane:</w:t>
      </w:r>
    </w:p>
    <w:p w:rsidR="00C845EF" w:rsidRPr="00D91AD2" w:rsidRDefault="00C845EF" w:rsidP="0021320C">
      <w:pPr>
        <w:widowControl w:val="0"/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9812AC" w:rsidRPr="0021320C" w:rsidRDefault="004A77CB" w:rsidP="0021320C">
      <w:pPr>
        <w:pStyle w:val="Akapitzlist"/>
        <w:widowControl w:val="0"/>
        <w:numPr>
          <w:ilvl w:val="0"/>
          <w:numId w:val="17"/>
        </w:numPr>
        <w:spacing w:line="360" w:lineRule="auto"/>
        <w:ind w:left="1134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21320C">
        <w:rPr>
          <w:rFonts w:ascii="Arial" w:hAnsi="Arial" w:cs="Arial"/>
          <w:b/>
          <w:sz w:val="24"/>
          <w:szCs w:val="24"/>
          <w:lang w:eastAsia="pl-PL"/>
        </w:rPr>
        <w:t xml:space="preserve">Raport Komisariatu Policji w </w:t>
      </w:r>
      <w:r w:rsidR="00461428">
        <w:rPr>
          <w:rFonts w:ascii="Arial" w:hAnsi="Arial" w:cs="Arial"/>
          <w:b/>
          <w:sz w:val="24"/>
          <w:szCs w:val="24"/>
          <w:lang w:eastAsia="pl-PL"/>
        </w:rPr>
        <w:t>Boguchwale na dzień 31</w:t>
      </w:r>
      <w:r w:rsidR="009812AC" w:rsidRPr="0021320C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461428">
        <w:rPr>
          <w:rFonts w:ascii="Arial" w:hAnsi="Arial" w:cs="Arial"/>
          <w:b/>
          <w:sz w:val="24"/>
          <w:szCs w:val="24"/>
          <w:lang w:eastAsia="pl-PL"/>
        </w:rPr>
        <w:t>października</w:t>
      </w:r>
      <w:r w:rsidR="009812AC" w:rsidRPr="0021320C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DD1DCD">
        <w:rPr>
          <w:rFonts w:ascii="Arial" w:hAnsi="Arial" w:cs="Arial"/>
          <w:b/>
          <w:sz w:val="24"/>
          <w:szCs w:val="24"/>
          <w:lang w:eastAsia="pl-PL"/>
        </w:rPr>
        <w:t>2018</w:t>
      </w:r>
      <w:r w:rsidR="009812AC" w:rsidRPr="0021320C">
        <w:rPr>
          <w:rFonts w:ascii="Arial" w:hAnsi="Arial" w:cs="Arial"/>
          <w:b/>
          <w:sz w:val="24"/>
          <w:szCs w:val="24"/>
          <w:lang w:eastAsia="pl-PL"/>
        </w:rPr>
        <w:t xml:space="preserve"> roku:</w:t>
      </w:r>
    </w:p>
    <w:p w:rsidR="009812AC" w:rsidRPr="0021320C" w:rsidRDefault="004A77CB" w:rsidP="0021320C">
      <w:pPr>
        <w:pStyle w:val="Akapitzlist"/>
        <w:widowControl w:val="0"/>
        <w:numPr>
          <w:ilvl w:val="0"/>
          <w:numId w:val="18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  <w:lang w:eastAsia="pl-PL"/>
        </w:rPr>
      </w:pPr>
      <w:r w:rsidRPr="0021320C">
        <w:rPr>
          <w:rFonts w:ascii="Arial" w:hAnsi="Arial" w:cs="Arial"/>
          <w:sz w:val="24"/>
          <w:szCs w:val="24"/>
          <w:lang w:eastAsia="pl-PL"/>
        </w:rPr>
        <w:t xml:space="preserve">Policja uczestniczyła w </w:t>
      </w:r>
      <w:r w:rsidR="004E67E1" w:rsidRPr="00461428">
        <w:rPr>
          <w:rFonts w:ascii="Arial" w:hAnsi="Arial" w:cs="Arial"/>
          <w:sz w:val="24"/>
          <w:szCs w:val="24"/>
          <w:lang w:eastAsia="pl-PL"/>
        </w:rPr>
        <w:t>1</w:t>
      </w:r>
      <w:r w:rsidR="006631C0" w:rsidRPr="00461428">
        <w:rPr>
          <w:rFonts w:ascii="Arial" w:hAnsi="Arial" w:cs="Arial"/>
          <w:sz w:val="24"/>
          <w:szCs w:val="24"/>
          <w:lang w:eastAsia="pl-PL"/>
        </w:rPr>
        <w:t>58</w:t>
      </w:r>
      <w:r w:rsidR="004E67E1" w:rsidRPr="0021320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21320C">
        <w:rPr>
          <w:rFonts w:ascii="Arial" w:hAnsi="Arial" w:cs="Arial"/>
          <w:sz w:val="24"/>
          <w:szCs w:val="24"/>
          <w:lang w:eastAsia="pl-PL"/>
        </w:rPr>
        <w:t>interwencjach domowych</w:t>
      </w:r>
      <w:r w:rsidR="00FA4364">
        <w:rPr>
          <w:rFonts w:ascii="Arial" w:hAnsi="Arial" w:cs="Arial"/>
          <w:sz w:val="24"/>
          <w:szCs w:val="24"/>
          <w:lang w:eastAsia="pl-PL"/>
        </w:rPr>
        <w:t>,</w:t>
      </w:r>
      <w:r w:rsidRPr="0021320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812AC" w:rsidRPr="0021320C">
        <w:rPr>
          <w:rFonts w:ascii="Arial" w:hAnsi="Arial" w:cs="Arial"/>
          <w:sz w:val="24"/>
          <w:szCs w:val="24"/>
          <w:lang w:eastAsia="pl-PL"/>
        </w:rPr>
        <w:t xml:space="preserve">gdzie sprawca znajdował się </w:t>
      </w:r>
      <w:r w:rsidR="004E67E1" w:rsidRPr="0021320C">
        <w:rPr>
          <w:rFonts w:ascii="Arial" w:hAnsi="Arial" w:cs="Arial"/>
          <w:sz w:val="24"/>
          <w:szCs w:val="24"/>
          <w:lang w:eastAsia="pl-PL"/>
        </w:rPr>
        <w:t>po spożyciu alkoholu</w:t>
      </w:r>
      <w:r w:rsidR="009812AC" w:rsidRPr="0021320C">
        <w:rPr>
          <w:rFonts w:ascii="Arial" w:hAnsi="Arial" w:cs="Arial"/>
          <w:sz w:val="24"/>
          <w:szCs w:val="24"/>
          <w:lang w:eastAsia="pl-PL"/>
        </w:rPr>
        <w:t>,</w:t>
      </w:r>
    </w:p>
    <w:p w:rsidR="004E67E1" w:rsidRPr="0021320C" w:rsidRDefault="004E67E1" w:rsidP="0021320C">
      <w:pPr>
        <w:pStyle w:val="Akapitzlist"/>
        <w:widowControl w:val="0"/>
        <w:numPr>
          <w:ilvl w:val="0"/>
          <w:numId w:val="18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  <w:lang w:eastAsia="pl-PL"/>
        </w:rPr>
      </w:pPr>
      <w:r w:rsidRPr="0021320C">
        <w:rPr>
          <w:rFonts w:ascii="Arial" w:hAnsi="Arial" w:cs="Arial"/>
          <w:sz w:val="24"/>
          <w:szCs w:val="24"/>
          <w:lang w:eastAsia="pl-PL"/>
        </w:rPr>
        <w:t xml:space="preserve">założono </w:t>
      </w:r>
      <w:r w:rsidR="006631C0" w:rsidRPr="00461428">
        <w:rPr>
          <w:rFonts w:ascii="Arial" w:hAnsi="Arial" w:cs="Arial"/>
          <w:sz w:val="24"/>
          <w:szCs w:val="24"/>
          <w:lang w:eastAsia="pl-PL"/>
        </w:rPr>
        <w:t>50</w:t>
      </w:r>
      <w:r w:rsidRPr="0021320C">
        <w:rPr>
          <w:rFonts w:ascii="Arial" w:hAnsi="Arial" w:cs="Arial"/>
          <w:sz w:val="24"/>
          <w:szCs w:val="24"/>
          <w:lang w:eastAsia="pl-PL"/>
        </w:rPr>
        <w:t xml:space="preserve"> Niebieskich Kart</w:t>
      </w:r>
      <w:r w:rsidR="009812AC" w:rsidRPr="0021320C">
        <w:rPr>
          <w:rFonts w:ascii="Arial" w:hAnsi="Arial" w:cs="Arial"/>
          <w:sz w:val="24"/>
          <w:szCs w:val="24"/>
          <w:lang w:eastAsia="pl-PL"/>
        </w:rPr>
        <w:t>,</w:t>
      </w:r>
    </w:p>
    <w:p w:rsidR="004A77CB" w:rsidRPr="0021320C" w:rsidRDefault="00461428" w:rsidP="0021320C">
      <w:pPr>
        <w:pStyle w:val="Akapitzlist"/>
        <w:widowControl w:val="0"/>
        <w:numPr>
          <w:ilvl w:val="0"/>
          <w:numId w:val="18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  <w:lang w:eastAsia="pl-PL"/>
        </w:rPr>
      </w:pPr>
      <w:r w:rsidRPr="00461428">
        <w:rPr>
          <w:rFonts w:ascii="Arial" w:hAnsi="Arial" w:cs="Arial"/>
          <w:sz w:val="24"/>
          <w:szCs w:val="24"/>
          <w:lang w:eastAsia="pl-PL"/>
        </w:rPr>
        <w:t>7</w:t>
      </w:r>
      <w:r w:rsidR="004E67E1" w:rsidRPr="00DD1DCD">
        <w:rPr>
          <w:rFonts w:ascii="Arial" w:hAnsi="Arial" w:cs="Arial"/>
          <w:color w:val="FF0000"/>
          <w:sz w:val="24"/>
          <w:szCs w:val="24"/>
          <w:lang w:eastAsia="pl-PL"/>
        </w:rPr>
        <w:t xml:space="preserve"> </w:t>
      </w:r>
      <w:r w:rsidR="004E67E1" w:rsidRPr="0021320C">
        <w:rPr>
          <w:rFonts w:ascii="Arial" w:hAnsi="Arial" w:cs="Arial"/>
          <w:sz w:val="24"/>
          <w:szCs w:val="24"/>
          <w:lang w:eastAsia="pl-PL"/>
        </w:rPr>
        <w:t>wykroczeń</w:t>
      </w:r>
      <w:r w:rsidR="00FA4364">
        <w:rPr>
          <w:rFonts w:ascii="Arial" w:hAnsi="Arial" w:cs="Arial"/>
          <w:sz w:val="24"/>
          <w:szCs w:val="24"/>
          <w:lang w:eastAsia="pl-PL"/>
        </w:rPr>
        <w:t>,</w:t>
      </w:r>
      <w:r w:rsidR="004E67E1" w:rsidRPr="0021320C"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>popełnionych przez kierujących po użyciu alkoholu</w:t>
      </w:r>
    </w:p>
    <w:p w:rsidR="004A77CB" w:rsidRPr="0021320C" w:rsidRDefault="00461428" w:rsidP="0021320C">
      <w:pPr>
        <w:pStyle w:val="Akapitzlist"/>
        <w:widowControl w:val="0"/>
        <w:numPr>
          <w:ilvl w:val="0"/>
          <w:numId w:val="18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  <w:lang w:eastAsia="pl-PL"/>
        </w:rPr>
      </w:pPr>
      <w:r w:rsidRPr="00461428">
        <w:rPr>
          <w:rFonts w:ascii="Arial" w:hAnsi="Arial" w:cs="Arial"/>
          <w:sz w:val="24"/>
          <w:szCs w:val="24"/>
          <w:lang w:eastAsia="pl-PL"/>
        </w:rPr>
        <w:t>17 postępowań przygotowawczych związanych z kierowaniem w stanie nietrzeźwości</w:t>
      </w:r>
      <w:r w:rsidR="00F87AF5" w:rsidRPr="0021320C">
        <w:rPr>
          <w:rFonts w:ascii="Arial" w:hAnsi="Arial" w:cs="Arial"/>
          <w:sz w:val="24"/>
          <w:szCs w:val="24"/>
          <w:lang w:eastAsia="pl-PL"/>
        </w:rPr>
        <w:t>,</w:t>
      </w:r>
    </w:p>
    <w:p w:rsidR="005E133B" w:rsidRDefault="004E67E1" w:rsidP="0021320C">
      <w:pPr>
        <w:pStyle w:val="Akapitzlist"/>
        <w:widowControl w:val="0"/>
        <w:numPr>
          <w:ilvl w:val="0"/>
          <w:numId w:val="18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  <w:lang w:eastAsia="pl-PL"/>
        </w:rPr>
      </w:pPr>
      <w:r w:rsidRPr="00461428">
        <w:rPr>
          <w:rFonts w:ascii="Arial" w:hAnsi="Arial" w:cs="Arial"/>
          <w:sz w:val="24"/>
          <w:szCs w:val="24"/>
          <w:lang w:eastAsia="pl-PL"/>
        </w:rPr>
        <w:t>5</w:t>
      </w:r>
      <w:r w:rsidR="006631C0" w:rsidRPr="00461428">
        <w:rPr>
          <w:rFonts w:ascii="Arial" w:hAnsi="Arial" w:cs="Arial"/>
          <w:sz w:val="24"/>
          <w:szCs w:val="24"/>
          <w:lang w:eastAsia="pl-PL"/>
        </w:rPr>
        <w:t>5</w:t>
      </w:r>
      <w:r w:rsidR="004A77CB" w:rsidRPr="005E133B">
        <w:rPr>
          <w:rFonts w:ascii="Arial" w:hAnsi="Arial" w:cs="Arial"/>
          <w:sz w:val="24"/>
          <w:szCs w:val="24"/>
          <w:lang w:eastAsia="pl-PL"/>
        </w:rPr>
        <w:t xml:space="preserve"> zatrzymanych przez policję odwieziony</w:t>
      </w:r>
      <w:r w:rsidR="009812AC" w:rsidRPr="005E133B">
        <w:rPr>
          <w:rFonts w:ascii="Arial" w:hAnsi="Arial" w:cs="Arial"/>
          <w:sz w:val="24"/>
          <w:szCs w:val="24"/>
          <w:lang w:eastAsia="pl-PL"/>
        </w:rPr>
        <w:t>ch do Izby W</w:t>
      </w:r>
      <w:r w:rsidR="004A77CB" w:rsidRPr="005E133B">
        <w:rPr>
          <w:rFonts w:ascii="Arial" w:hAnsi="Arial" w:cs="Arial"/>
          <w:sz w:val="24"/>
          <w:szCs w:val="24"/>
          <w:lang w:eastAsia="pl-PL"/>
        </w:rPr>
        <w:t>ytrzeźwień</w:t>
      </w:r>
      <w:r w:rsidR="005E133B" w:rsidRPr="005E133B">
        <w:rPr>
          <w:rFonts w:ascii="Arial" w:hAnsi="Arial" w:cs="Arial"/>
          <w:sz w:val="24"/>
          <w:szCs w:val="24"/>
          <w:lang w:eastAsia="pl-PL"/>
        </w:rPr>
        <w:t xml:space="preserve"> </w:t>
      </w:r>
    </w:p>
    <w:p w:rsidR="004E67E1" w:rsidRPr="005E133B" w:rsidRDefault="009812AC" w:rsidP="0021320C">
      <w:pPr>
        <w:pStyle w:val="Akapitzlist"/>
        <w:widowControl w:val="0"/>
        <w:numPr>
          <w:ilvl w:val="0"/>
          <w:numId w:val="18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  <w:lang w:eastAsia="pl-PL"/>
        </w:rPr>
      </w:pPr>
      <w:r w:rsidRPr="00461428">
        <w:rPr>
          <w:rFonts w:ascii="Arial" w:hAnsi="Arial" w:cs="Arial"/>
          <w:sz w:val="24"/>
          <w:szCs w:val="24"/>
          <w:lang w:eastAsia="pl-PL"/>
        </w:rPr>
        <w:t>4</w:t>
      </w:r>
      <w:r w:rsidR="006631C0" w:rsidRPr="00461428">
        <w:rPr>
          <w:rFonts w:ascii="Arial" w:hAnsi="Arial" w:cs="Arial"/>
          <w:sz w:val="24"/>
          <w:szCs w:val="24"/>
          <w:lang w:eastAsia="pl-PL"/>
        </w:rPr>
        <w:t>1</w:t>
      </w:r>
      <w:r w:rsidRPr="005E133B">
        <w:rPr>
          <w:rFonts w:ascii="Arial" w:hAnsi="Arial" w:cs="Arial"/>
          <w:sz w:val="24"/>
          <w:szCs w:val="24"/>
          <w:lang w:eastAsia="pl-PL"/>
        </w:rPr>
        <w:t xml:space="preserve"> zatrzymanych przez P</w:t>
      </w:r>
      <w:r w:rsidR="004E67E1" w:rsidRPr="005E133B">
        <w:rPr>
          <w:rFonts w:ascii="Arial" w:hAnsi="Arial" w:cs="Arial"/>
          <w:sz w:val="24"/>
          <w:szCs w:val="24"/>
          <w:lang w:eastAsia="pl-PL"/>
        </w:rPr>
        <w:t>oli</w:t>
      </w:r>
      <w:r w:rsidRPr="005E133B">
        <w:rPr>
          <w:rFonts w:ascii="Arial" w:hAnsi="Arial" w:cs="Arial"/>
          <w:sz w:val="24"/>
          <w:szCs w:val="24"/>
          <w:lang w:eastAsia="pl-PL"/>
        </w:rPr>
        <w:t>cję odwiezionych do Izby Z</w:t>
      </w:r>
      <w:r w:rsidR="004E67E1" w:rsidRPr="005E133B">
        <w:rPr>
          <w:rFonts w:ascii="Arial" w:hAnsi="Arial" w:cs="Arial"/>
          <w:sz w:val="24"/>
          <w:szCs w:val="24"/>
          <w:lang w:eastAsia="pl-PL"/>
        </w:rPr>
        <w:t>atrzymań</w:t>
      </w:r>
      <w:r w:rsidR="00F87AF5" w:rsidRPr="005E133B">
        <w:rPr>
          <w:rFonts w:ascii="Arial" w:hAnsi="Arial" w:cs="Arial"/>
          <w:sz w:val="24"/>
          <w:szCs w:val="24"/>
          <w:lang w:eastAsia="pl-PL"/>
        </w:rPr>
        <w:t>.</w:t>
      </w:r>
    </w:p>
    <w:p w:rsidR="005E133B" w:rsidRDefault="005E133B" w:rsidP="0021320C">
      <w:pPr>
        <w:widowControl w:val="0"/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</w:p>
    <w:p w:rsidR="004A77CB" w:rsidRDefault="005E133B" w:rsidP="00C845EF">
      <w:pPr>
        <w:widowControl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Odnotowano przypadki, w których te same</w:t>
      </w:r>
      <w:r w:rsidR="00C845EF">
        <w:rPr>
          <w:rFonts w:ascii="Arial" w:hAnsi="Arial" w:cs="Arial"/>
          <w:sz w:val="24"/>
          <w:szCs w:val="24"/>
        </w:rPr>
        <w:t xml:space="preserve"> osoby kilkukrotnie trafiały do </w:t>
      </w:r>
      <w:r>
        <w:rPr>
          <w:rFonts w:ascii="Arial" w:hAnsi="Arial" w:cs="Arial"/>
          <w:sz w:val="24"/>
          <w:szCs w:val="24"/>
        </w:rPr>
        <w:t>Izby Wytrzeźwień w w/w okresie.</w:t>
      </w:r>
    </w:p>
    <w:p w:rsidR="005E133B" w:rsidRPr="0021320C" w:rsidRDefault="005E133B" w:rsidP="0021320C">
      <w:pPr>
        <w:widowControl w:val="0"/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</w:p>
    <w:p w:rsidR="004A77CB" w:rsidRPr="0021320C" w:rsidRDefault="004A77CB" w:rsidP="0021320C">
      <w:pPr>
        <w:pStyle w:val="Akapitzlist"/>
        <w:widowControl w:val="0"/>
        <w:numPr>
          <w:ilvl w:val="0"/>
          <w:numId w:val="17"/>
        </w:numPr>
        <w:spacing w:line="360" w:lineRule="auto"/>
        <w:ind w:left="1134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21320C">
        <w:rPr>
          <w:rFonts w:ascii="Arial" w:hAnsi="Arial" w:cs="Arial"/>
          <w:b/>
          <w:sz w:val="24"/>
          <w:szCs w:val="24"/>
          <w:lang w:eastAsia="pl-PL"/>
        </w:rPr>
        <w:t xml:space="preserve">Dane </w:t>
      </w:r>
      <w:r w:rsidR="004E67E1" w:rsidRPr="0021320C">
        <w:rPr>
          <w:rFonts w:ascii="Arial" w:hAnsi="Arial" w:cs="Arial"/>
          <w:b/>
          <w:sz w:val="24"/>
          <w:szCs w:val="24"/>
          <w:lang w:eastAsia="pl-PL"/>
        </w:rPr>
        <w:t xml:space="preserve">Miejskiego </w:t>
      </w:r>
      <w:r w:rsidRPr="0021320C">
        <w:rPr>
          <w:rFonts w:ascii="Arial" w:hAnsi="Arial" w:cs="Arial"/>
          <w:b/>
          <w:sz w:val="24"/>
          <w:szCs w:val="24"/>
          <w:lang w:eastAsia="pl-PL"/>
        </w:rPr>
        <w:t>Ośrodka Pomocy Społecznej</w:t>
      </w:r>
      <w:r w:rsidR="00461428">
        <w:rPr>
          <w:rFonts w:ascii="Arial" w:hAnsi="Arial" w:cs="Arial"/>
          <w:b/>
          <w:sz w:val="24"/>
          <w:szCs w:val="24"/>
          <w:lang w:eastAsia="pl-PL"/>
        </w:rPr>
        <w:t xml:space="preserve"> na dzień 31</w:t>
      </w:r>
      <w:r w:rsidR="00DD1DCD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461428">
        <w:rPr>
          <w:rFonts w:ascii="Arial" w:hAnsi="Arial" w:cs="Arial"/>
          <w:b/>
          <w:sz w:val="24"/>
          <w:szCs w:val="24"/>
          <w:lang w:eastAsia="pl-PL"/>
        </w:rPr>
        <w:t>października</w:t>
      </w:r>
      <w:r w:rsidR="00DD1DCD">
        <w:rPr>
          <w:rFonts w:ascii="Arial" w:hAnsi="Arial" w:cs="Arial"/>
          <w:b/>
          <w:sz w:val="24"/>
          <w:szCs w:val="24"/>
          <w:lang w:eastAsia="pl-PL"/>
        </w:rPr>
        <w:t xml:space="preserve"> 2018</w:t>
      </w:r>
      <w:r w:rsidR="00093764" w:rsidRPr="0021320C">
        <w:rPr>
          <w:rFonts w:ascii="Arial" w:hAnsi="Arial" w:cs="Arial"/>
          <w:b/>
          <w:sz w:val="24"/>
          <w:szCs w:val="24"/>
          <w:lang w:eastAsia="pl-PL"/>
        </w:rPr>
        <w:t xml:space="preserve"> roku </w:t>
      </w:r>
      <w:r w:rsidR="00F87AF5" w:rsidRPr="0021320C">
        <w:rPr>
          <w:rFonts w:ascii="Arial" w:hAnsi="Arial" w:cs="Arial"/>
          <w:b/>
          <w:sz w:val="24"/>
          <w:szCs w:val="24"/>
          <w:lang w:eastAsia="pl-PL"/>
        </w:rPr>
        <w:t>:</w:t>
      </w:r>
    </w:p>
    <w:p w:rsidR="00093764" w:rsidRPr="0021320C" w:rsidRDefault="009272DE" w:rsidP="0021320C">
      <w:pPr>
        <w:pStyle w:val="Akapitzlist"/>
        <w:widowControl w:val="0"/>
        <w:numPr>
          <w:ilvl w:val="0"/>
          <w:numId w:val="19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36</w:t>
      </w:r>
      <w:r w:rsidR="009812AC" w:rsidRPr="0021320C">
        <w:rPr>
          <w:rFonts w:ascii="Arial" w:hAnsi="Arial" w:cs="Arial"/>
          <w:sz w:val="24"/>
          <w:szCs w:val="24"/>
          <w:lang w:eastAsia="pl-PL"/>
        </w:rPr>
        <w:t xml:space="preserve"> rodzin z problemem alkoholowym</w:t>
      </w:r>
      <w:r w:rsidR="004A77CB" w:rsidRPr="0021320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812AC" w:rsidRPr="0021320C">
        <w:rPr>
          <w:rFonts w:ascii="Arial" w:hAnsi="Arial" w:cs="Arial"/>
          <w:sz w:val="24"/>
          <w:szCs w:val="24"/>
          <w:lang w:eastAsia="pl-PL"/>
        </w:rPr>
        <w:t xml:space="preserve">objęte zostało pomocą doraźną </w:t>
      </w:r>
      <w:r w:rsidR="004A77CB" w:rsidRPr="0021320C">
        <w:rPr>
          <w:rFonts w:ascii="Arial" w:hAnsi="Arial" w:cs="Arial"/>
          <w:sz w:val="24"/>
          <w:szCs w:val="24"/>
          <w:lang w:eastAsia="pl-PL"/>
        </w:rPr>
        <w:t xml:space="preserve">lub okresową, </w:t>
      </w:r>
    </w:p>
    <w:p w:rsidR="009812AC" w:rsidRDefault="009272DE" w:rsidP="0021320C">
      <w:pPr>
        <w:pStyle w:val="Akapitzlist"/>
        <w:widowControl w:val="0"/>
        <w:numPr>
          <w:ilvl w:val="0"/>
          <w:numId w:val="19"/>
        </w:numPr>
        <w:spacing w:line="360" w:lineRule="auto"/>
        <w:ind w:left="1134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Leczenie stacjonarne podjęło 2 osoby</w:t>
      </w:r>
      <w:r w:rsidR="00FA4364">
        <w:rPr>
          <w:rFonts w:ascii="Arial" w:hAnsi="Arial" w:cs="Arial"/>
          <w:sz w:val="24"/>
          <w:szCs w:val="24"/>
          <w:lang w:eastAsia="pl-PL"/>
        </w:rPr>
        <w:t>,</w:t>
      </w:r>
      <w:r>
        <w:rPr>
          <w:rFonts w:ascii="Arial" w:hAnsi="Arial" w:cs="Arial"/>
          <w:sz w:val="24"/>
          <w:szCs w:val="24"/>
          <w:lang w:eastAsia="pl-PL"/>
        </w:rPr>
        <w:t xml:space="preserve"> a niestacjonarne 10</w:t>
      </w:r>
      <w:r w:rsidR="0021320C">
        <w:rPr>
          <w:rFonts w:ascii="Arial" w:hAnsi="Arial" w:cs="Arial"/>
          <w:sz w:val="24"/>
          <w:szCs w:val="24"/>
          <w:lang w:eastAsia="pl-PL"/>
        </w:rPr>
        <w:t xml:space="preserve"> osób.</w:t>
      </w:r>
    </w:p>
    <w:p w:rsidR="0086597F" w:rsidRDefault="0086597F" w:rsidP="009B37DC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:rsidR="00461428" w:rsidRDefault="00461428" w:rsidP="009B37DC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:rsidR="00461428" w:rsidRDefault="00461428" w:rsidP="009B37DC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:rsidR="00461428" w:rsidRPr="009B37DC" w:rsidRDefault="00461428" w:rsidP="009B37DC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:rsidR="009812AC" w:rsidRPr="00F87AF5" w:rsidRDefault="009812AC" w:rsidP="0021320C">
      <w:pPr>
        <w:widowControl w:val="0"/>
        <w:spacing w:line="360" w:lineRule="auto"/>
        <w:ind w:left="1134" w:hanging="720"/>
        <w:jc w:val="both"/>
        <w:rPr>
          <w:rFonts w:ascii="Arial" w:hAnsi="Arial" w:cs="Arial"/>
          <w:sz w:val="22"/>
          <w:szCs w:val="22"/>
        </w:rPr>
      </w:pPr>
    </w:p>
    <w:p w:rsidR="00093764" w:rsidRPr="00F87AF5" w:rsidRDefault="00093764" w:rsidP="0021320C">
      <w:pPr>
        <w:widowControl w:val="0"/>
        <w:spacing w:line="360" w:lineRule="auto"/>
        <w:jc w:val="center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lastRenderedPageBreak/>
        <w:t>Rozdział I</w:t>
      </w:r>
    </w:p>
    <w:p w:rsidR="00093764" w:rsidRPr="0021320C" w:rsidRDefault="00093764" w:rsidP="0021320C">
      <w:pPr>
        <w:spacing w:line="360" w:lineRule="auto"/>
        <w:jc w:val="center"/>
        <w:rPr>
          <w:rFonts w:ascii="Arial" w:hAnsi="Arial" w:cs="Arial"/>
          <w:b/>
          <w:sz w:val="24"/>
          <w:lang w:eastAsia="pl-PL"/>
        </w:rPr>
      </w:pPr>
      <w:r w:rsidRPr="0021320C">
        <w:rPr>
          <w:rFonts w:ascii="Arial" w:hAnsi="Arial" w:cs="Arial"/>
          <w:b/>
          <w:sz w:val="24"/>
          <w:lang w:eastAsia="pl-PL"/>
        </w:rPr>
        <w:t>Działania</w:t>
      </w:r>
      <w:r w:rsidR="0021320C">
        <w:rPr>
          <w:rFonts w:ascii="Arial" w:hAnsi="Arial" w:cs="Arial"/>
          <w:b/>
          <w:sz w:val="24"/>
          <w:lang w:eastAsia="pl-PL"/>
        </w:rPr>
        <w:t xml:space="preserve"> Gminnej Komisji Rozwiązywania P</w:t>
      </w:r>
      <w:r w:rsidRPr="0021320C">
        <w:rPr>
          <w:rFonts w:ascii="Arial" w:hAnsi="Arial" w:cs="Arial"/>
          <w:b/>
          <w:sz w:val="24"/>
          <w:lang w:eastAsia="pl-PL"/>
        </w:rPr>
        <w:t>roblemów Alkoholowych</w:t>
      </w:r>
    </w:p>
    <w:p w:rsidR="00093764" w:rsidRPr="00E724B0" w:rsidRDefault="00093764" w:rsidP="0021320C">
      <w:pPr>
        <w:spacing w:line="360" w:lineRule="auto"/>
        <w:rPr>
          <w:rFonts w:ascii="Arial" w:hAnsi="Arial" w:cs="Arial"/>
          <w:lang w:eastAsia="pl-PL"/>
        </w:rPr>
      </w:pPr>
    </w:p>
    <w:p w:rsidR="00093764" w:rsidRPr="0021320C" w:rsidRDefault="00093764" w:rsidP="0021320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21320C">
        <w:rPr>
          <w:rFonts w:ascii="Arial" w:hAnsi="Arial" w:cs="Arial"/>
          <w:sz w:val="24"/>
          <w:szCs w:val="24"/>
          <w:lang w:eastAsia="pl-PL"/>
        </w:rPr>
        <w:t xml:space="preserve">W ramach realizacji zadań własnych gminy, wynikających z </w:t>
      </w:r>
      <w:r w:rsidR="00D91AD2" w:rsidRPr="0021320C">
        <w:rPr>
          <w:rFonts w:ascii="Arial" w:hAnsi="Arial" w:cs="Arial"/>
          <w:i/>
          <w:sz w:val="24"/>
          <w:szCs w:val="24"/>
          <w:lang w:eastAsia="pl-PL"/>
        </w:rPr>
        <w:t>Ustawy</w:t>
      </w:r>
      <w:r w:rsidR="0021320C" w:rsidRPr="0021320C">
        <w:rPr>
          <w:rFonts w:ascii="Arial" w:hAnsi="Arial" w:cs="Arial"/>
          <w:i/>
          <w:sz w:val="24"/>
          <w:szCs w:val="24"/>
          <w:lang w:eastAsia="pl-PL"/>
        </w:rPr>
        <w:br/>
      </w:r>
      <w:r w:rsidR="00D91AD2" w:rsidRPr="0021320C">
        <w:rPr>
          <w:rFonts w:ascii="Arial" w:hAnsi="Arial" w:cs="Arial"/>
          <w:i/>
          <w:sz w:val="24"/>
          <w:szCs w:val="24"/>
          <w:lang w:eastAsia="pl-PL"/>
        </w:rPr>
        <w:t xml:space="preserve"> o wychowaniu </w:t>
      </w:r>
      <w:r w:rsidRPr="0021320C">
        <w:rPr>
          <w:rFonts w:ascii="Arial" w:hAnsi="Arial" w:cs="Arial"/>
          <w:i/>
          <w:sz w:val="24"/>
          <w:szCs w:val="24"/>
          <w:lang w:eastAsia="pl-PL"/>
        </w:rPr>
        <w:t>w trzeźwości i przeciwdziałaniu alkoholizmowi</w:t>
      </w:r>
      <w:r w:rsidRPr="0021320C">
        <w:rPr>
          <w:rFonts w:ascii="Arial" w:hAnsi="Arial" w:cs="Arial"/>
          <w:sz w:val="24"/>
          <w:szCs w:val="24"/>
          <w:lang w:eastAsia="pl-PL"/>
        </w:rPr>
        <w:t>, została powołana Gminna Komisja Rozwiązywania Problemów Alkoholowych.</w:t>
      </w:r>
    </w:p>
    <w:p w:rsidR="00093764" w:rsidRPr="00D91AD2" w:rsidRDefault="00093764" w:rsidP="0021320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3764" w:rsidRPr="0021320C" w:rsidRDefault="00093764" w:rsidP="0021320C">
      <w:pPr>
        <w:suppressAutoHyphens w:val="0"/>
        <w:spacing w:line="360" w:lineRule="auto"/>
        <w:ind w:left="360"/>
        <w:jc w:val="both"/>
        <w:rPr>
          <w:rFonts w:ascii="Arial" w:hAnsi="Arial" w:cs="Arial"/>
          <w:sz w:val="24"/>
          <w:szCs w:val="24"/>
          <w:lang w:eastAsia="pl-PL"/>
        </w:rPr>
      </w:pPr>
      <w:r w:rsidRPr="0021320C">
        <w:rPr>
          <w:rFonts w:ascii="Arial" w:hAnsi="Arial" w:cs="Arial"/>
          <w:sz w:val="24"/>
          <w:szCs w:val="24"/>
        </w:rPr>
        <w:t>1. Zadania Gminnej Komisji Rozwiązywania Problemów Alkoholowych:</w:t>
      </w:r>
    </w:p>
    <w:p w:rsidR="00093764" w:rsidRPr="0021320C" w:rsidRDefault="00093764" w:rsidP="0021320C">
      <w:pPr>
        <w:suppressAutoHyphens w:val="0"/>
        <w:spacing w:line="360" w:lineRule="auto"/>
        <w:ind w:left="1080" w:hanging="513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 xml:space="preserve">a) Podejmowanie czynności zmierzających do orzeczenia o zastosowaniu </w:t>
      </w:r>
      <w:r w:rsidRPr="0021320C">
        <w:rPr>
          <w:rFonts w:ascii="Arial" w:hAnsi="Arial" w:cs="Arial"/>
          <w:sz w:val="24"/>
          <w:szCs w:val="24"/>
        </w:rPr>
        <w:br/>
        <w:t xml:space="preserve">w stosunku do osób uzależnionych od alkoholu poddania się leczeniu </w:t>
      </w:r>
      <w:r w:rsidRPr="0021320C">
        <w:rPr>
          <w:rFonts w:ascii="Arial" w:hAnsi="Arial" w:cs="Arial"/>
          <w:sz w:val="24"/>
          <w:szCs w:val="24"/>
        </w:rPr>
        <w:br/>
        <w:t>w zakładzie lecznictwa odwykowego, w tym:</w:t>
      </w:r>
    </w:p>
    <w:p w:rsidR="00093764" w:rsidRPr="0021320C" w:rsidRDefault="00093764" w:rsidP="0021320C">
      <w:pPr>
        <w:pStyle w:val="Akapitzlist"/>
        <w:numPr>
          <w:ilvl w:val="0"/>
          <w:numId w:val="32"/>
        </w:numPr>
        <w:suppressAutoHyphens w:val="0"/>
        <w:spacing w:line="360" w:lineRule="auto"/>
        <w:ind w:left="1276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>motywowanie osób do podjęcia lecznictwa odwykowego,</w:t>
      </w:r>
    </w:p>
    <w:p w:rsidR="00093764" w:rsidRPr="0021320C" w:rsidRDefault="00093764" w:rsidP="0021320C">
      <w:pPr>
        <w:pStyle w:val="Akapitzlist"/>
        <w:numPr>
          <w:ilvl w:val="0"/>
          <w:numId w:val="32"/>
        </w:numPr>
        <w:suppressAutoHyphens w:val="0"/>
        <w:spacing w:line="360" w:lineRule="auto"/>
        <w:ind w:left="1276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 xml:space="preserve">udzielanie informacji o sposobach i miejscach uzyskania pomocy </w:t>
      </w:r>
      <w:r w:rsidRPr="0021320C">
        <w:rPr>
          <w:rFonts w:ascii="Arial" w:hAnsi="Arial" w:cs="Arial"/>
          <w:sz w:val="24"/>
          <w:szCs w:val="24"/>
        </w:rPr>
        <w:br/>
        <w:t>w rozwiązywaniu problemów alkoholowych,</w:t>
      </w:r>
    </w:p>
    <w:p w:rsidR="00093764" w:rsidRPr="0021320C" w:rsidRDefault="00093764" w:rsidP="0021320C">
      <w:pPr>
        <w:pStyle w:val="Akapitzlist"/>
        <w:numPr>
          <w:ilvl w:val="0"/>
          <w:numId w:val="32"/>
        </w:numPr>
        <w:suppressAutoHyphens w:val="0"/>
        <w:spacing w:line="360" w:lineRule="auto"/>
        <w:ind w:left="1276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>kierowanie osób zgłoszonych do GKRPA na badania specjalistyczne,</w:t>
      </w:r>
    </w:p>
    <w:p w:rsidR="00093764" w:rsidRPr="0021320C" w:rsidRDefault="00093764" w:rsidP="0021320C">
      <w:pPr>
        <w:pStyle w:val="Akapitzlist"/>
        <w:numPr>
          <w:ilvl w:val="0"/>
          <w:numId w:val="32"/>
        </w:numPr>
        <w:suppressAutoHyphens w:val="0"/>
        <w:spacing w:line="360" w:lineRule="auto"/>
        <w:ind w:left="1276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>kierowanie do sądu wniosków w sprawie orzeczenia o zastosowanie wobec osoby uzależnionej od alkoholu obowiązku poddania się leczeniu w zakładzie lecznictwa odwykowego.</w:t>
      </w:r>
    </w:p>
    <w:p w:rsidR="00093764" w:rsidRPr="0021320C" w:rsidRDefault="00093764" w:rsidP="0021320C">
      <w:pPr>
        <w:pStyle w:val="Akapitzlist"/>
        <w:numPr>
          <w:ilvl w:val="0"/>
          <w:numId w:val="34"/>
        </w:numPr>
        <w:suppressAutoHyphens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 xml:space="preserve">Współpraca z podmiotami realizującymi zadania z zakresu profilaktyki </w:t>
      </w:r>
      <w:r w:rsidRPr="0021320C">
        <w:rPr>
          <w:rFonts w:ascii="Arial" w:hAnsi="Arial" w:cs="Arial"/>
          <w:sz w:val="24"/>
          <w:szCs w:val="24"/>
        </w:rPr>
        <w:br/>
        <w:t>i rozwiązywania problemów alkoholowych oraz prowadzenie działalności informacyjnej.</w:t>
      </w:r>
    </w:p>
    <w:p w:rsidR="00093764" w:rsidRPr="0021320C" w:rsidRDefault="00093764" w:rsidP="0021320C">
      <w:pPr>
        <w:pStyle w:val="Akapitzlist"/>
        <w:numPr>
          <w:ilvl w:val="0"/>
          <w:numId w:val="34"/>
        </w:numPr>
        <w:suppressAutoHyphens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>Opiniowanie:</w:t>
      </w:r>
    </w:p>
    <w:p w:rsidR="00093764" w:rsidRPr="0021320C" w:rsidRDefault="00093764" w:rsidP="0021320C">
      <w:pPr>
        <w:pStyle w:val="Akapitzlist"/>
        <w:numPr>
          <w:ilvl w:val="0"/>
          <w:numId w:val="33"/>
        </w:numPr>
        <w:suppressAutoHyphens w:val="0"/>
        <w:spacing w:line="360" w:lineRule="auto"/>
        <w:ind w:left="1276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>projektu Gminnego Programu Profilaktyki i Rozwiązywania Problemów Alkoholowych,</w:t>
      </w:r>
    </w:p>
    <w:p w:rsidR="00093764" w:rsidRPr="0021320C" w:rsidRDefault="00093764" w:rsidP="0021320C">
      <w:pPr>
        <w:pStyle w:val="Akapitzlist"/>
        <w:numPr>
          <w:ilvl w:val="0"/>
          <w:numId w:val="33"/>
        </w:numPr>
        <w:suppressAutoHyphens w:val="0"/>
        <w:spacing w:line="360" w:lineRule="auto"/>
        <w:ind w:left="1276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>projektów uchwał dotyczących limitu sprzedaży oraz usytuowania na terenie Gminy Boguchwała punktów sprzedaży napojów alkoholowych,</w:t>
      </w:r>
    </w:p>
    <w:p w:rsidR="00093764" w:rsidRPr="0021320C" w:rsidRDefault="00093764" w:rsidP="0021320C">
      <w:pPr>
        <w:pStyle w:val="Akapitzlist"/>
        <w:numPr>
          <w:ilvl w:val="0"/>
          <w:numId w:val="33"/>
        </w:numPr>
        <w:suppressAutoHyphens w:val="0"/>
        <w:spacing w:line="360" w:lineRule="auto"/>
        <w:ind w:left="1276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>zezwoleń na sprzedaż lub podawanie napojów alkoholowych pod względem zgodności lokalizacji punktu sprzed</w:t>
      </w:r>
      <w:r w:rsidR="00C0054C">
        <w:rPr>
          <w:rFonts w:ascii="Arial" w:hAnsi="Arial" w:cs="Arial"/>
          <w:sz w:val="24"/>
          <w:szCs w:val="24"/>
        </w:rPr>
        <w:t xml:space="preserve">aży z uchwałami Rady Miejskiej </w:t>
      </w:r>
      <w:r w:rsidRPr="0021320C">
        <w:rPr>
          <w:rFonts w:ascii="Arial" w:hAnsi="Arial" w:cs="Arial"/>
          <w:sz w:val="24"/>
          <w:szCs w:val="24"/>
        </w:rPr>
        <w:t>w Boguchwale w zakresie określonym w art. 12 ust. 1 i 2 ustawy o wychowaniu w trzeźwości i przeciwdziałaniu alkoholizmowi oraz wyrażanie opinii w tej sprawie w drodze postępowania.</w:t>
      </w:r>
    </w:p>
    <w:p w:rsidR="00093764" w:rsidRDefault="00093764" w:rsidP="0021320C">
      <w:pPr>
        <w:pStyle w:val="Akapitzlist"/>
        <w:numPr>
          <w:ilvl w:val="0"/>
          <w:numId w:val="34"/>
        </w:numPr>
        <w:suppressAutoHyphens w:val="0"/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>Udział w przeprowadzaniu kontroli przestrzegania warunków sprzedaży, podawania i spożywania napojów alkoholowych.</w:t>
      </w:r>
    </w:p>
    <w:p w:rsidR="00E07B1C" w:rsidRPr="00E07B1C" w:rsidRDefault="00E07B1C" w:rsidP="00E07B1C">
      <w:pPr>
        <w:suppressAutoHyphens w:val="0"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93764" w:rsidRPr="0021320C" w:rsidRDefault="00093764" w:rsidP="0021320C">
      <w:pPr>
        <w:pStyle w:val="Akapitzlist"/>
        <w:numPr>
          <w:ilvl w:val="0"/>
          <w:numId w:val="35"/>
        </w:numPr>
        <w:suppressAutoHyphens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>Zasady wynagradzania członków Gminnej Komisji ds. Rozwiązywania Problemów Alkoholowych:</w:t>
      </w:r>
    </w:p>
    <w:p w:rsidR="00093764" w:rsidRPr="0021320C" w:rsidRDefault="00093764" w:rsidP="0021320C">
      <w:pPr>
        <w:pStyle w:val="Akapitzlist"/>
        <w:numPr>
          <w:ilvl w:val="0"/>
          <w:numId w:val="36"/>
        </w:numPr>
        <w:suppressAutoHyphens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>Przewodniczącemu i Sekretarzowi Komisji za udzi</w:t>
      </w:r>
      <w:r w:rsidR="00D91AD2" w:rsidRPr="0021320C">
        <w:rPr>
          <w:rFonts w:ascii="Arial" w:hAnsi="Arial" w:cs="Arial"/>
          <w:sz w:val="24"/>
          <w:szCs w:val="24"/>
        </w:rPr>
        <w:t xml:space="preserve">ał w posiedzeniach oraz udział </w:t>
      </w:r>
      <w:r w:rsidRPr="0021320C">
        <w:rPr>
          <w:rFonts w:ascii="Arial" w:hAnsi="Arial" w:cs="Arial"/>
          <w:sz w:val="24"/>
          <w:szCs w:val="24"/>
        </w:rPr>
        <w:t xml:space="preserve">w kontrolach punktów sprzedaży napojów alkoholowych przysługuje każdorazowo wynagrodzenie za pracę w wysokości 10% najniższego wynagrodzenia krajowego obowiązującego na podstawie Rozporządzenia Rady Ministrów z dnia </w:t>
      </w:r>
      <w:r w:rsidR="00DD1DCD">
        <w:rPr>
          <w:rFonts w:ascii="Arial" w:hAnsi="Arial" w:cs="Arial"/>
          <w:sz w:val="24"/>
          <w:szCs w:val="24"/>
        </w:rPr>
        <w:t>19 września 2018</w:t>
      </w:r>
      <w:r w:rsidRPr="0021320C">
        <w:rPr>
          <w:rFonts w:ascii="Arial" w:hAnsi="Arial" w:cs="Arial"/>
          <w:sz w:val="24"/>
          <w:szCs w:val="24"/>
        </w:rPr>
        <w:t xml:space="preserve"> r. w sprawie wysokości minimalnego wy</w:t>
      </w:r>
      <w:r w:rsidR="00DD1DCD">
        <w:rPr>
          <w:rFonts w:ascii="Arial" w:hAnsi="Arial" w:cs="Arial"/>
          <w:sz w:val="24"/>
          <w:szCs w:val="24"/>
        </w:rPr>
        <w:t>nagrodzenia za pracę oraz wysokości minimalnej stawki godzinowej w 2019</w:t>
      </w:r>
      <w:r w:rsidR="00D91AD2" w:rsidRPr="0021320C">
        <w:rPr>
          <w:rFonts w:ascii="Arial" w:hAnsi="Arial" w:cs="Arial"/>
          <w:sz w:val="24"/>
          <w:szCs w:val="24"/>
        </w:rPr>
        <w:t xml:space="preserve"> r. </w:t>
      </w:r>
      <w:r w:rsidR="00DD1DCD">
        <w:rPr>
          <w:rFonts w:ascii="Arial" w:hAnsi="Arial" w:cs="Arial"/>
          <w:sz w:val="24"/>
          <w:szCs w:val="24"/>
        </w:rPr>
        <w:t>(Dz. U. 2018</w:t>
      </w:r>
      <w:r w:rsidR="00DA681F" w:rsidRPr="0021320C">
        <w:rPr>
          <w:rFonts w:ascii="Arial" w:hAnsi="Arial" w:cs="Arial"/>
          <w:sz w:val="24"/>
          <w:szCs w:val="24"/>
        </w:rPr>
        <w:t xml:space="preserve"> poz. </w:t>
      </w:r>
      <w:r w:rsidR="00DD1DCD">
        <w:rPr>
          <w:rFonts w:ascii="Arial" w:hAnsi="Arial" w:cs="Arial"/>
          <w:sz w:val="24"/>
          <w:szCs w:val="24"/>
        </w:rPr>
        <w:t>650</w:t>
      </w:r>
      <w:r w:rsidRPr="0021320C">
        <w:rPr>
          <w:rFonts w:ascii="Arial" w:hAnsi="Arial" w:cs="Arial"/>
          <w:sz w:val="24"/>
          <w:szCs w:val="24"/>
        </w:rPr>
        <w:t>).</w:t>
      </w:r>
    </w:p>
    <w:p w:rsidR="00093764" w:rsidRPr="0021320C" w:rsidRDefault="00093764" w:rsidP="0021320C">
      <w:pPr>
        <w:pStyle w:val="Akapitzlist"/>
        <w:numPr>
          <w:ilvl w:val="0"/>
          <w:numId w:val="36"/>
        </w:numPr>
        <w:suppressAutoHyphens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 xml:space="preserve">Członkom oraz </w:t>
      </w:r>
      <w:proofErr w:type="spellStart"/>
      <w:r w:rsidRPr="0021320C">
        <w:rPr>
          <w:rFonts w:ascii="Arial" w:hAnsi="Arial" w:cs="Arial"/>
          <w:sz w:val="24"/>
          <w:szCs w:val="24"/>
        </w:rPr>
        <w:t>Z-cy</w:t>
      </w:r>
      <w:proofErr w:type="spellEnd"/>
      <w:r w:rsidRPr="0021320C">
        <w:rPr>
          <w:rFonts w:ascii="Arial" w:hAnsi="Arial" w:cs="Arial"/>
          <w:sz w:val="24"/>
          <w:szCs w:val="24"/>
        </w:rPr>
        <w:t xml:space="preserve"> Przewodniczącego Komisji za udział w posiedzeniach oraz udział w kontrolach punktów sprzedaży napojów alkoholowych przysługuje każdorazowo wynagrodzenie za pracę w wysokości 8% najniższego wynagrodzenia krajowego obowiązującego na podstawie Rozporządzenia Rady Ministrów z dnia </w:t>
      </w:r>
      <w:r w:rsidR="00DD1DCD">
        <w:rPr>
          <w:rFonts w:ascii="Arial" w:hAnsi="Arial" w:cs="Arial"/>
          <w:sz w:val="24"/>
          <w:szCs w:val="24"/>
        </w:rPr>
        <w:t>19 września 2018</w:t>
      </w:r>
      <w:r w:rsidRPr="0021320C">
        <w:rPr>
          <w:rFonts w:ascii="Arial" w:hAnsi="Arial" w:cs="Arial"/>
          <w:sz w:val="24"/>
          <w:szCs w:val="24"/>
        </w:rPr>
        <w:t xml:space="preserve"> r. w sprawie wysokości minimalnego wynagrodzenia</w:t>
      </w:r>
      <w:r w:rsidR="00DD1DCD">
        <w:rPr>
          <w:rFonts w:ascii="Arial" w:hAnsi="Arial" w:cs="Arial"/>
          <w:sz w:val="24"/>
          <w:szCs w:val="24"/>
        </w:rPr>
        <w:t xml:space="preserve"> za pracę</w:t>
      </w:r>
      <w:r w:rsidR="00DD1DCD" w:rsidRPr="00DD1DCD">
        <w:rPr>
          <w:rFonts w:ascii="Arial" w:hAnsi="Arial" w:cs="Arial"/>
          <w:sz w:val="24"/>
          <w:szCs w:val="24"/>
        </w:rPr>
        <w:t xml:space="preserve"> </w:t>
      </w:r>
      <w:r w:rsidR="00DD1DCD">
        <w:rPr>
          <w:rFonts w:ascii="Arial" w:hAnsi="Arial" w:cs="Arial"/>
          <w:sz w:val="24"/>
          <w:szCs w:val="24"/>
        </w:rPr>
        <w:t>oraz wysokości minimalnej stawki godzinowej w 2019 r. (Dz. U. 2018</w:t>
      </w:r>
      <w:r w:rsidR="0021320C">
        <w:rPr>
          <w:rFonts w:ascii="Arial" w:hAnsi="Arial" w:cs="Arial"/>
          <w:sz w:val="24"/>
          <w:szCs w:val="24"/>
        </w:rPr>
        <w:t xml:space="preserve"> </w:t>
      </w:r>
      <w:r w:rsidRPr="0021320C">
        <w:rPr>
          <w:rFonts w:ascii="Arial" w:hAnsi="Arial" w:cs="Arial"/>
          <w:sz w:val="24"/>
          <w:szCs w:val="24"/>
        </w:rPr>
        <w:t xml:space="preserve">poz. </w:t>
      </w:r>
      <w:r w:rsidR="00DD1DCD">
        <w:rPr>
          <w:rFonts w:ascii="Arial" w:hAnsi="Arial" w:cs="Arial"/>
          <w:sz w:val="24"/>
          <w:szCs w:val="24"/>
        </w:rPr>
        <w:t>650</w:t>
      </w:r>
      <w:r w:rsidRPr="0021320C">
        <w:rPr>
          <w:rFonts w:ascii="Arial" w:hAnsi="Arial" w:cs="Arial"/>
          <w:sz w:val="24"/>
          <w:szCs w:val="24"/>
        </w:rPr>
        <w:t>).</w:t>
      </w:r>
    </w:p>
    <w:p w:rsidR="0021320C" w:rsidRPr="00461428" w:rsidRDefault="00093764" w:rsidP="00461428">
      <w:pPr>
        <w:pStyle w:val="Akapitzlist"/>
        <w:numPr>
          <w:ilvl w:val="0"/>
          <w:numId w:val="19"/>
        </w:numPr>
        <w:suppressAutoHyphens w:val="0"/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 xml:space="preserve">Udział Przewodniczącego, </w:t>
      </w:r>
      <w:proofErr w:type="spellStart"/>
      <w:r w:rsidRPr="0021320C">
        <w:rPr>
          <w:rFonts w:ascii="Arial" w:hAnsi="Arial" w:cs="Arial"/>
          <w:sz w:val="24"/>
          <w:szCs w:val="24"/>
        </w:rPr>
        <w:t>Z-cy</w:t>
      </w:r>
      <w:proofErr w:type="spellEnd"/>
      <w:r w:rsidRPr="0021320C">
        <w:rPr>
          <w:rFonts w:ascii="Arial" w:hAnsi="Arial" w:cs="Arial"/>
          <w:sz w:val="24"/>
          <w:szCs w:val="24"/>
        </w:rPr>
        <w:t xml:space="preserve"> Przewodnicząceg</w:t>
      </w:r>
      <w:r w:rsidR="00D91AD2" w:rsidRPr="0021320C">
        <w:rPr>
          <w:rFonts w:ascii="Arial" w:hAnsi="Arial" w:cs="Arial"/>
          <w:sz w:val="24"/>
          <w:szCs w:val="24"/>
        </w:rPr>
        <w:t xml:space="preserve">o lub Członków Gminnej Komisji </w:t>
      </w:r>
      <w:r w:rsidRPr="0021320C">
        <w:rPr>
          <w:rFonts w:ascii="Arial" w:hAnsi="Arial" w:cs="Arial"/>
          <w:sz w:val="24"/>
          <w:szCs w:val="24"/>
        </w:rPr>
        <w:t>w pracach Zespołu Interdyscyplinarnego ds. przeciwdziałania przemocy w rodzinie oraz grup roboczych, o których mowa w ustaw</w:t>
      </w:r>
      <w:r w:rsidR="00D91AD2" w:rsidRPr="0021320C">
        <w:rPr>
          <w:rFonts w:ascii="Arial" w:hAnsi="Arial" w:cs="Arial"/>
          <w:sz w:val="24"/>
          <w:szCs w:val="24"/>
        </w:rPr>
        <w:t xml:space="preserve">ie </w:t>
      </w:r>
      <w:r w:rsidR="0021320C">
        <w:rPr>
          <w:rFonts w:ascii="Arial" w:hAnsi="Arial" w:cs="Arial"/>
          <w:sz w:val="24"/>
          <w:szCs w:val="24"/>
        </w:rPr>
        <w:br/>
      </w:r>
      <w:r w:rsidR="00D91AD2" w:rsidRPr="0021320C">
        <w:rPr>
          <w:rFonts w:ascii="Arial" w:hAnsi="Arial" w:cs="Arial"/>
          <w:sz w:val="24"/>
          <w:szCs w:val="24"/>
        </w:rPr>
        <w:t xml:space="preserve">o przeciwdziałaniu przemocy </w:t>
      </w:r>
      <w:r w:rsidRPr="0021320C">
        <w:rPr>
          <w:rFonts w:ascii="Arial" w:hAnsi="Arial" w:cs="Arial"/>
          <w:sz w:val="24"/>
          <w:szCs w:val="24"/>
        </w:rPr>
        <w:t>w rodzinie odbywa się w ramach obowiązków służbowych lub zawodowych.</w:t>
      </w:r>
    </w:p>
    <w:p w:rsidR="0021320C" w:rsidRPr="00F87AF5" w:rsidRDefault="0021320C" w:rsidP="0021320C">
      <w:pPr>
        <w:widowControl w:val="0"/>
        <w:tabs>
          <w:tab w:val="left" w:pos="4019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2C4329" w:rsidRDefault="002C4329" w:rsidP="0021320C">
      <w:pPr>
        <w:widowControl w:val="0"/>
        <w:spacing w:line="360" w:lineRule="auto"/>
        <w:jc w:val="center"/>
        <w:rPr>
          <w:rFonts w:ascii="Arial" w:hAnsi="Arial" w:cs="Arial"/>
          <w:b/>
          <w:sz w:val="28"/>
          <w:szCs w:val="22"/>
        </w:rPr>
      </w:pPr>
      <w:r w:rsidRPr="00F87AF5">
        <w:rPr>
          <w:rFonts w:ascii="Arial" w:hAnsi="Arial" w:cs="Arial"/>
          <w:b/>
          <w:sz w:val="28"/>
          <w:szCs w:val="22"/>
        </w:rPr>
        <w:t>Rozdział II</w:t>
      </w:r>
    </w:p>
    <w:p w:rsidR="0021320C" w:rsidRPr="003A15A3" w:rsidRDefault="0021320C" w:rsidP="0021320C">
      <w:pPr>
        <w:widowControl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A15A3">
        <w:rPr>
          <w:rFonts w:ascii="Arial" w:hAnsi="Arial" w:cs="Arial"/>
          <w:b/>
          <w:sz w:val="24"/>
          <w:szCs w:val="24"/>
        </w:rPr>
        <w:t>Cela i zadania programu</w:t>
      </w:r>
    </w:p>
    <w:p w:rsidR="004A77CB" w:rsidRPr="0021320C" w:rsidRDefault="004A77CB" w:rsidP="0021320C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</w:p>
    <w:p w:rsidR="00BA1FDD" w:rsidRDefault="002C4329" w:rsidP="0021320C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1320C">
        <w:rPr>
          <w:rFonts w:ascii="Arial" w:hAnsi="Arial" w:cs="Arial"/>
          <w:bCs/>
          <w:sz w:val="24"/>
          <w:szCs w:val="24"/>
        </w:rPr>
        <w:t>Celem głównym programu jest o</w:t>
      </w:r>
      <w:r w:rsidR="00683DC0" w:rsidRPr="0021320C">
        <w:rPr>
          <w:rFonts w:ascii="Arial" w:hAnsi="Arial" w:cs="Arial"/>
          <w:bCs/>
          <w:sz w:val="24"/>
          <w:szCs w:val="24"/>
        </w:rPr>
        <w:t xml:space="preserve">graniczenie szkód zdrowotnych i zaburzeń życia rodzinnego, wynikających z nadużywania alkoholu i innych substancji psychoaktywnych oraz </w:t>
      </w:r>
      <w:r w:rsidRPr="0021320C">
        <w:rPr>
          <w:rFonts w:ascii="Arial" w:hAnsi="Arial" w:cs="Arial"/>
          <w:bCs/>
          <w:sz w:val="24"/>
          <w:szCs w:val="24"/>
        </w:rPr>
        <w:t xml:space="preserve">zjawiska picia alkoholu </w:t>
      </w:r>
      <w:r w:rsidR="00683DC0" w:rsidRPr="0021320C">
        <w:rPr>
          <w:rFonts w:ascii="Arial" w:hAnsi="Arial" w:cs="Arial"/>
          <w:bCs/>
          <w:sz w:val="24"/>
          <w:szCs w:val="24"/>
        </w:rPr>
        <w:t>i podejmowania zachowań ryzykownych przez dzieci i młodzież</w:t>
      </w:r>
      <w:r w:rsidR="00F87AF5" w:rsidRPr="0021320C">
        <w:rPr>
          <w:rFonts w:ascii="Arial" w:hAnsi="Arial" w:cs="Arial"/>
          <w:bCs/>
          <w:sz w:val="24"/>
          <w:szCs w:val="24"/>
        </w:rPr>
        <w:t>.</w:t>
      </w:r>
    </w:p>
    <w:p w:rsidR="001A01BB" w:rsidRDefault="001A01BB" w:rsidP="0021320C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Cele szczegółowe:</w:t>
      </w:r>
    </w:p>
    <w:p w:rsidR="001A01BB" w:rsidRDefault="001A01BB" w:rsidP="001A01B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- Poprawa jakości życia rodzin z problemem alkoholowym, ze szczególnym</w:t>
      </w:r>
      <w:r w:rsidR="0086597F">
        <w:rPr>
          <w:rFonts w:ascii="Arial" w:hAnsi="Arial" w:cs="Arial"/>
          <w:bCs/>
          <w:sz w:val="24"/>
          <w:szCs w:val="24"/>
        </w:rPr>
        <w:br/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86597F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>uwzględnieniem ograniczenia zjawiska przemocy w rodzinie.</w:t>
      </w:r>
    </w:p>
    <w:p w:rsidR="001A01BB" w:rsidRPr="0021320C" w:rsidRDefault="001A01BB" w:rsidP="001A01B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Podniesienie w społeczeństwie, a w szczególności wśród młodzieży, poziomu </w:t>
      </w:r>
      <w:r w:rsidR="0086597F">
        <w:rPr>
          <w:rFonts w:ascii="Arial" w:hAnsi="Arial" w:cs="Arial"/>
          <w:bCs/>
          <w:sz w:val="24"/>
          <w:szCs w:val="24"/>
        </w:rPr>
        <w:br/>
        <w:t xml:space="preserve">   </w:t>
      </w:r>
      <w:r>
        <w:rPr>
          <w:rFonts w:ascii="Arial" w:hAnsi="Arial" w:cs="Arial"/>
          <w:bCs/>
          <w:sz w:val="24"/>
          <w:szCs w:val="24"/>
        </w:rPr>
        <w:t>wiedzy o zagrożeniach wynikających z zażywania substancji psychoaktywnych</w:t>
      </w:r>
      <w:r w:rsidR="0086597F">
        <w:rPr>
          <w:rFonts w:ascii="Arial" w:hAnsi="Arial" w:cs="Arial"/>
          <w:bCs/>
          <w:sz w:val="24"/>
          <w:szCs w:val="24"/>
        </w:rPr>
        <w:br/>
        <w:t xml:space="preserve">  </w:t>
      </w:r>
      <w:r>
        <w:rPr>
          <w:rFonts w:ascii="Arial" w:hAnsi="Arial" w:cs="Arial"/>
          <w:bCs/>
          <w:sz w:val="24"/>
          <w:szCs w:val="24"/>
        </w:rPr>
        <w:t xml:space="preserve"> oraz zachowań ryzykownych.</w:t>
      </w:r>
    </w:p>
    <w:p w:rsidR="00BA1FDD" w:rsidRDefault="00BA1FDD" w:rsidP="0021320C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2C4329" w:rsidRPr="0021320C" w:rsidRDefault="00683DC0" w:rsidP="0021320C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 xml:space="preserve">Zadania </w:t>
      </w:r>
      <w:r w:rsidR="002C4329" w:rsidRPr="0021320C">
        <w:rPr>
          <w:rFonts w:ascii="Arial" w:hAnsi="Arial" w:cs="Arial"/>
          <w:sz w:val="24"/>
          <w:szCs w:val="24"/>
        </w:rPr>
        <w:t>programu:</w:t>
      </w:r>
      <w:r w:rsidRPr="0021320C">
        <w:rPr>
          <w:rFonts w:ascii="Arial" w:hAnsi="Arial" w:cs="Arial"/>
          <w:sz w:val="24"/>
          <w:szCs w:val="24"/>
        </w:rPr>
        <w:t xml:space="preserve"> </w:t>
      </w:r>
    </w:p>
    <w:p w:rsidR="00683DC0" w:rsidRPr="0021320C" w:rsidRDefault="002C4329" w:rsidP="001A01BB">
      <w:pPr>
        <w:pStyle w:val="Akapitzlist"/>
        <w:widowControl w:val="0"/>
        <w:numPr>
          <w:ilvl w:val="1"/>
          <w:numId w:val="1"/>
        </w:numPr>
        <w:tabs>
          <w:tab w:val="clear" w:pos="1080"/>
        </w:tabs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>Zwiększenie dostępności pomocy terapeutycz</w:t>
      </w:r>
      <w:r w:rsidR="00BA1FDD" w:rsidRPr="0021320C">
        <w:rPr>
          <w:rFonts w:ascii="Arial" w:hAnsi="Arial" w:cs="Arial"/>
          <w:sz w:val="24"/>
          <w:szCs w:val="24"/>
        </w:rPr>
        <w:t xml:space="preserve">nej i rehabilitacyjnej dla osób </w:t>
      </w:r>
      <w:r w:rsidRPr="0021320C">
        <w:rPr>
          <w:rFonts w:ascii="Arial" w:hAnsi="Arial" w:cs="Arial"/>
          <w:sz w:val="24"/>
          <w:szCs w:val="24"/>
        </w:rPr>
        <w:t>uzależnionych od alkoholu oraz członków ich rodzin poprzez:</w:t>
      </w:r>
    </w:p>
    <w:p w:rsidR="007C0E04" w:rsidRPr="0021320C" w:rsidRDefault="007C0E04" w:rsidP="0021320C">
      <w:pPr>
        <w:pStyle w:val="Akapitzlist"/>
        <w:numPr>
          <w:ilvl w:val="0"/>
          <w:numId w:val="23"/>
        </w:numPr>
        <w:suppressAutoHyphens w:val="0"/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>wstępne motywowanie zarówno osób uzależnionych jak i osób współuzależnionych do podjęcia terapii,</w:t>
      </w:r>
    </w:p>
    <w:p w:rsidR="007C0E04" w:rsidRPr="0021320C" w:rsidRDefault="007C0E04" w:rsidP="0021320C">
      <w:pPr>
        <w:pStyle w:val="Akapitzlist"/>
        <w:numPr>
          <w:ilvl w:val="0"/>
          <w:numId w:val="23"/>
        </w:numPr>
        <w:suppressAutoHyphens w:val="0"/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>informowanie o miejscach odbywania terapii uzależnień,</w:t>
      </w:r>
    </w:p>
    <w:p w:rsidR="007C0E04" w:rsidRPr="0021320C" w:rsidRDefault="007C0E04" w:rsidP="0021320C">
      <w:pPr>
        <w:pStyle w:val="Akapitzlist"/>
        <w:numPr>
          <w:ilvl w:val="0"/>
          <w:numId w:val="23"/>
        </w:numPr>
        <w:suppressAutoHyphens w:val="0"/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 xml:space="preserve">motywowanie osób pijących ryzykownie i szkodliwie, ale nieuzależnionych </w:t>
      </w:r>
      <w:r w:rsidRPr="0021320C">
        <w:rPr>
          <w:rFonts w:ascii="Arial" w:hAnsi="Arial" w:cs="Arial"/>
          <w:sz w:val="24"/>
          <w:szCs w:val="24"/>
        </w:rPr>
        <w:br/>
        <w:t>do zmiany szkodliwego wzoru picia,</w:t>
      </w:r>
    </w:p>
    <w:p w:rsidR="007C0E04" w:rsidRPr="0021320C" w:rsidRDefault="007C0E04" w:rsidP="0021320C">
      <w:pPr>
        <w:pStyle w:val="Akapitzlist"/>
        <w:numPr>
          <w:ilvl w:val="0"/>
          <w:numId w:val="23"/>
        </w:numPr>
        <w:suppressAutoHyphens w:val="0"/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>udzielanie pomocy psychologicznej osobom po zakończonej terapii poprzez prowadzenie poradnictwa indywidualnego oraz grup wsparcia,</w:t>
      </w:r>
    </w:p>
    <w:p w:rsidR="007C0E04" w:rsidRPr="0021320C" w:rsidRDefault="007C0E04" w:rsidP="0021320C">
      <w:pPr>
        <w:pStyle w:val="Akapitzlist"/>
        <w:numPr>
          <w:ilvl w:val="0"/>
          <w:numId w:val="23"/>
        </w:numPr>
        <w:suppressAutoHyphens w:val="0"/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>poradnictwo dla rodzin osób uzależnionych, informowanie o placówkach terapii uzależnień mających programy dla rodzin,</w:t>
      </w:r>
    </w:p>
    <w:p w:rsidR="007C0E04" w:rsidRPr="0021320C" w:rsidRDefault="007C0E04" w:rsidP="0021320C">
      <w:pPr>
        <w:pStyle w:val="Akapitzlist"/>
        <w:numPr>
          <w:ilvl w:val="0"/>
          <w:numId w:val="23"/>
        </w:numPr>
        <w:suppressAutoHyphens w:val="0"/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>kierowanie osób uzależnionych na badania p</w:t>
      </w:r>
      <w:r w:rsidR="0021320C">
        <w:rPr>
          <w:rFonts w:ascii="Arial" w:hAnsi="Arial" w:cs="Arial"/>
          <w:sz w:val="24"/>
          <w:szCs w:val="24"/>
        </w:rPr>
        <w:t xml:space="preserve">sychologiczne </w:t>
      </w:r>
      <w:r w:rsidR="0021320C">
        <w:rPr>
          <w:rFonts w:ascii="Arial" w:hAnsi="Arial" w:cs="Arial"/>
          <w:sz w:val="24"/>
          <w:szCs w:val="24"/>
        </w:rPr>
        <w:br/>
        <w:t xml:space="preserve">i psychiatryczne </w:t>
      </w:r>
      <w:r w:rsidRPr="0021320C">
        <w:rPr>
          <w:rFonts w:ascii="Arial" w:hAnsi="Arial" w:cs="Arial"/>
          <w:sz w:val="24"/>
          <w:szCs w:val="24"/>
        </w:rPr>
        <w:t>w zakresie stwierdzenia stopnia uzależnienia,</w:t>
      </w:r>
    </w:p>
    <w:p w:rsidR="007C0E04" w:rsidRPr="0021320C" w:rsidRDefault="007C0E04" w:rsidP="0021320C">
      <w:pPr>
        <w:pStyle w:val="Akapitzlist"/>
        <w:numPr>
          <w:ilvl w:val="0"/>
          <w:numId w:val="23"/>
        </w:numPr>
        <w:suppressAutoHyphens w:val="0"/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>rozpatrywanie oraz kierowanie do Sądu Rejonowego w Rzeszowie wniosków dotyczących zastosowania przymusowego leczenia odwykowego,</w:t>
      </w:r>
    </w:p>
    <w:p w:rsidR="007C0E04" w:rsidRPr="0021320C" w:rsidRDefault="007C0E04" w:rsidP="0021320C">
      <w:pPr>
        <w:pStyle w:val="Akapitzlist"/>
        <w:numPr>
          <w:ilvl w:val="0"/>
          <w:numId w:val="23"/>
        </w:numPr>
        <w:suppressAutoHyphens w:val="0"/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>informowanie w miejscach publicznych o chorobie alkoholowej, jej skutkach oraz możliwościach leczenia (w formie ulotek, plakatów, publikacji, informacji na stronie internetowej),</w:t>
      </w:r>
    </w:p>
    <w:p w:rsidR="00357C22" w:rsidRPr="0021320C" w:rsidRDefault="007C0E04" w:rsidP="0021320C">
      <w:pPr>
        <w:pStyle w:val="Akapitzlist"/>
        <w:numPr>
          <w:ilvl w:val="0"/>
          <w:numId w:val="23"/>
        </w:numPr>
        <w:suppressAutoHyphens w:val="0"/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>stworzenie (wspomaganie) Punktu Konsultacyjnego - Punktu Pomocy Rodzinie na terenie gminy, wsparcie psychologa i prawnika dla osób uzależnionych i ich rodzin (zaadaptowanie pomieszczeń, utrzymanie oraz wynagrodzenia osób zatrudnionych).</w:t>
      </w:r>
    </w:p>
    <w:p w:rsidR="00357C22" w:rsidRPr="0021320C" w:rsidRDefault="00357C22" w:rsidP="0021320C">
      <w:pPr>
        <w:spacing w:line="360" w:lineRule="auto"/>
        <w:rPr>
          <w:rFonts w:ascii="Arial" w:hAnsi="Arial" w:cs="Arial"/>
          <w:sz w:val="24"/>
          <w:szCs w:val="24"/>
        </w:rPr>
      </w:pPr>
    </w:p>
    <w:p w:rsidR="00BA1FDD" w:rsidRPr="0021320C" w:rsidRDefault="007C0E04" w:rsidP="001A01BB">
      <w:pPr>
        <w:pStyle w:val="Akapitzlist"/>
        <w:numPr>
          <w:ilvl w:val="1"/>
          <w:numId w:val="1"/>
        </w:numPr>
        <w:tabs>
          <w:tab w:val="clear" w:pos="1080"/>
          <w:tab w:val="num" w:pos="567"/>
        </w:tabs>
        <w:suppressAutoHyphens w:val="0"/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lastRenderedPageBreak/>
        <w:t xml:space="preserve">Udzielanie rodzinom, u których występują problemy alkoholowe pomocy psychospołecznej i prawnej w szczególności ochrony przed przemocą </w:t>
      </w:r>
      <w:r w:rsidR="0021320C">
        <w:rPr>
          <w:rFonts w:ascii="Arial" w:hAnsi="Arial" w:cs="Arial"/>
          <w:sz w:val="24"/>
          <w:szCs w:val="24"/>
        </w:rPr>
        <w:br/>
      </w:r>
      <w:r w:rsidRPr="0021320C">
        <w:rPr>
          <w:rFonts w:ascii="Arial" w:hAnsi="Arial" w:cs="Arial"/>
          <w:sz w:val="24"/>
          <w:szCs w:val="24"/>
        </w:rPr>
        <w:t>w rodzinie:</w:t>
      </w:r>
    </w:p>
    <w:p w:rsidR="00BA1FDD" w:rsidRPr="0021320C" w:rsidRDefault="007C0E04" w:rsidP="0021320C">
      <w:pPr>
        <w:pStyle w:val="Akapitzlist"/>
        <w:numPr>
          <w:ilvl w:val="0"/>
          <w:numId w:val="26"/>
        </w:numPr>
        <w:suppressAutoHyphens w:val="0"/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>organizowanie spotkań konsultacyjnych z udziałem specjalistów ds. uzależnień oraz przedstawicieli różnych grup zawodowych spotykających się z problemem uzależnień, a także organizowanie spotkań Zespołu Interdyscyplinarnego i Grup roboczych w zakresie rozwiązywania problemów związanych z przemocą,</w:t>
      </w:r>
    </w:p>
    <w:p w:rsidR="00BA1FDD" w:rsidRPr="0021320C" w:rsidRDefault="007C0E04" w:rsidP="0021320C">
      <w:pPr>
        <w:pStyle w:val="Akapitzlist"/>
        <w:numPr>
          <w:ilvl w:val="0"/>
          <w:numId w:val="26"/>
        </w:numPr>
        <w:suppressAutoHyphens w:val="0"/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>wspieranie działań Zespołu Interdyscyplinarnego  koordynującego pracę</w:t>
      </w:r>
      <w:r w:rsidR="005E1A03" w:rsidRPr="0021320C">
        <w:rPr>
          <w:rFonts w:ascii="Arial" w:hAnsi="Arial" w:cs="Arial"/>
          <w:sz w:val="24"/>
          <w:szCs w:val="24"/>
        </w:rPr>
        <w:t xml:space="preserve"> na rzecz przeciwdziałania przemocy w rodzinie</w:t>
      </w:r>
      <w:r w:rsidR="0086597F">
        <w:rPr>
          <w:rFonts w:ascii="Arial" w:hAnsi="Arial" w:cs="Arial"/>
          <w:sz w:val="24"/>
          <w:szCs w:val="24"/>
        </w:rPr>
        <w:t>,</w:t>
      </w:r>
    </w:p>
    <w:p w:rsidR="00BA1FDD" w:rsidRPr="0021320C" w:rsidRDefault="007C0E04" w:rsidP="0021320C">
      <w:pPr>
        <w:pStyle w:val="Akapitzlist"/>
        <w:numPr>
          <w:ilvl w:val="0"/>
          <w:numId w:val="26"/>
        </w:numPr>
        <w:suppressAutoHyphens w:val="0"/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>wspieranie działalności placówek przeciwdziałania przemocy w rodzinie, prowadzonych przez organizacje pozarządowe,</w:t>
      </w:r>
    </w:p>
    <w:p w:rsidR="00BA1FDD" w:rsidRPr="0021320C" w:rsidRDefault="007C0E04" w:rsidP="0021320C">
      <w:pPr>
        <w:pStyle w:val="Akapitzlist"/>
        <w:numPr>
          <w:ilvl w:val="0"/>
          <w:numId w:val="26"/>
        </w:numPr>
        <w:suppressAutoHyphens w:val="0"/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>podnoszenie kompetencji kadry m.in. w zakr</w:t>
      </w:r>
      <w:r w:rsidR="0021320C">
        <w:rPr>
          <w:rFonts w:ascii="Arial" w:hAnsi="Arial" w:cs="Arial"/>
          <w:sz w:val="24"/>
          <w:szCs w:val="24"/>
        </w:rPr>
        <w:t xml:space="preserve">esie przeciwdziałania przemocy </w:t>
      </w:r>
      <w:r w:rsidRPr="0021320C">
        <w:rPr>
          <w:rFonts w:ascii="Arial" w:hAnsi="Arial" w:cs="Arial"/>
          <w:sz w:val="24"/>
          <w:szCs w:val="24"/>
        </w:rPr>
        <w:t xml:space="preserve">w rodzinie </w:t>
      </w:r>
      <w:r w:rsidR="00C0054C">
        <w:rPr>
          <w:rFonts w:ascii="Arial" w:hAnsi="Arial" w:cs="Arial"/>
          <w:sz w:val="24"/>
          <w:szCs w:val="24"/>
        </w:rPr>
        <w:t>(kursy, szkolenia, konferencje) itp.</w:t>
      </w:r>
      <w:r w:rsidR="0086597F">
        <w:rPr>
          <w:rFonts w:ascii="Arial" w:hAnsi="Arial" w:cs="Arial"/>
          <w:sz w:val="24"/>
          <w:szCs w:val="24"/>
        </w:rPr>
        <w:t>,</w:t>
      </w:r>
    </w:p>
    <w:p w:rsidR="00BA1FDD" w:rsidRPr="0021320C" w:rsidRDefault="007C0E04" w:rsidP="0021320C">
      <w:pPr>
        <w:pStyle w:val="Akapitzlist"/>
        <w:numPr>
          <w:ilvl w:val="0"/>
          <w:numId w:val="26"/>
        </w:numPr>
        <w:suppressAutoHyphens w:val="0"/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>wsparcie psychologa dla dzieci pochodzących z rodzin dysfunkcyjnych,</w:t>
      </w:r>
    </w:p>
    <w:p w:rsidR="00BA1FDD" w:rsidRPr="0021320C" w:rsidRDefault="007C0E04" w:rsidP="0021320C">
      <w:pPr>
        <w:pStyle w:val="Akapitzlist"/>
        <w:numPr>
          <w:ilvl w:val="0"/>
          <w:numId w:val="26"/>
        </w:numPr>
        <w:suppressAutoHyphens w:val="0"/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 xml:space="preserve">organizacja imprez sportowo, kulturalno-wychowawczych dla dzieci </w:t>
      </w:r>
      <w:r w:rsidR="0021320C">
        <w:rPr>
          <w:rFonts w:ascii="Arial" w:hAnsi="Arial" w:cs="Arial"/>
          <w:sz w:val="24"/>
          <w:szCs w:val="24"/>
        </w:rPr>
        <w:br/>
      </w:r>
      <w:r w:rsidRPr="0021320C">
        <w:rPr>
          <w:rFonts w:ascii="Arial" w:hAnsi="Arial" w:cs="Arial"/>
          <w:sz w:val="24"/>
          <w:szCs w:val="24"/>
        </w:rPr>
        <w:t>i młodzieży,</w:t>
      </w:r>
    </w:p>
    <w:p w:rsidR="00BA1FDD" w:rsidRPr="0021320C" w:rsidRDefault="007C0E04" w:rsidP="0021320C">
      <w:pPr>
        <w:pStyle w:val="Akapitzlist"/>
        <w:numPr>
          <w:ilvl w:val="0"/>
          <w:numId w:val="26"/>
        </w:numPr>
        <w:suppressAutoHyphens w:val="0"/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>organizacja imprez kulturalnych, sportowych, profilaktycznych dla osób starszych,</w:t>
      </w:r>
    </w:p>
    <w:p w:rsidR="007C0E04" w:rsidRDefault="007C0E04" w:rsidP="0021320C">
      <w:pPr>
        <w:pStyle w:val="Akapitzlist"/>
        <w:numPr>
          <w:ilvl w:val="0"/>
          <w:numId w:val="26"/>
        </w:numPr>
        <w:suppressAutoHyphens w:val="0"/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 xml:space="preserve">dofinansowanie i organizowanie wypoczynku </w:t>
      </w:r>
      <w:r w:rsidR="0021320C">
        <w:rPr>
          <w:rFonts w:ascii="Arial" w:hAnsi="Arial" w:cs="Arial"/>
          <w:sz w:val="24"/>
          <w:szCs w:val="24"/>
        </w:rPr>
        <w:t xml:space="preserve">zimowego i letniego dla dzieci </w:t>
      </w:r>
      <w:r w:rsidRPr="0021320C">
        <w:rPr>
          <w:rFonts w:ascii="Arial" w:hAnsi="Arial" w:cs="Arial"/>
          <w:sz w:val="24"/>
          <w:szCs w:val="24"/>
        </w:rPr>
        <w:t>i młodzieży ze szczególnym uwzględnieniem dzieci</w:t>
      </w:r>
      <w:r w:rsidR="00C0054C">
        <w:rPr>
          <w:rFonts w:ascii="Arial" w:hAnsi="Arial" w:cs="Arial"/>
          <w:sz w:val="24"/>
          <w:szCs w:val="24"/>
        </w:rPr>
        <w:t xml:space="preserve"> dotkniętych dysfunkcją rodzinną</w:t>
      </w:r>
      <w:r w:rsidRPr="0021320C">
        <w:rPr>
          <w:rFonts w:ascii="Arial" w:hAnsi="Arial" w:cs="Arial"/>
          <w:sz w:val="24"/>
          <w:szCs w:val="24"/>
        </w:rPr>
        <w:t xml:space="preserve"> </w:t>
      </w:r>
      <w:r w:rsidR="00BA1FDD" w:rsidRPr="0021320C">
        <w:rPr>
          <w:rFonts w:ascii="Arial" w:hAnsi="Arial" w:cs="Arial"/>
          <w:sz w:val="24"/>
          <w:szCs w:val="24"/>
        </w:rPr>
        <w:t>i społeczną,</w:t>
      </w:r>
    </w:p>
    <w:p w:rsidR="001A01BB" w:rsidRPr="0021320C" w:rsidRDefault="001A01BB" w:rsidP="0021320C">
      <w:pPr>
        <w:pStyle w:val="Akapitzlist"/>
        <w:numPr>
          <w:ilvl w:val="0"/>
          <w:numId w:val="26"/>
        </w:numPr>
        <w:suppressAutoHyphens w:val="0"/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współpraca z sądami w zakresie kierowania osób nadużywających alkoholu i stosujących przemoc w  rodzinie na leczenie odwykowe oraz do udziału</w:t>
      </w:r>
      <w:r w:rsidR="00D07B59">
        <w:rPr>
          <w:rFonts w:ascii="Arial" w:hAnsi="Arial" w:cs="Arial"/>
          <w:sz w:val="24"/>
          <w:szCs w:val="24"/>
        </w:rPr>
        <w:t xml:space="preserve"> w programach korekcyjno-edukacyjnych lub terapeutycznych,</w:t>
      </w:r>
    </w:p>
    <w:p w:rsidR="005E1A03" w:rsidRPr="00C0054C" w:rsidRDefault="00BA1FDD" w:rsidP="00C0054C">
      <w:pPr>
        <w:pStyle w:val="Akapitzlist"/>
        <w:numPr>
          <w:ilvl w:val="0"/>
          <w:numId w:val="26"/>
        </w:numPr>
        <w:suppressAutoHyphens w:val="0"/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C0054C">
        <w:rPr>
          <w:rFonts w:ascii="Arial" w:hAnsi="Arial" w:cs="Arial"/>
          <w:sz w:val="24"/>
          <w:szCs w:val="24"/>
        </w:rPr>
        <w:t>u</w:t>
      </w:r>
      <w:r w:rsidR="005E1A03" w:rsidRPr="00C0054C">
        <w:rPr>
          <w:rFonts w:ascii="Arial" w:hAnsi="Arial" w:cs="Arial"/>
          <w:sz w:val="24"/>
          <w:szCs w:val="24"/>
        </w:rPr>
        <w:t>względnianie w środkach masowego przekazu zagadnień z zakresu przeciwdziałania alkoholizmowi i przemocy domowej oraz stosowania procedury „Niebieskiej Karty”</w:t>
      </w:r>
      <w:r w:rsidRPr="00C0054C">
        <w:rPr>
          <w:rFonts w:ascii="Arial" w:hAnsi="Arial" w:cs="Arial"/>
          <w:sz w:val="24"/>
          <w:szCs w:val="24"/>
        </w:rPr>
        <w:t>.</w:t>
      </w:r>
    </w:p>
    <w:p w:rsidR="002B5AD8" w:rsidRPr="0021320C" w:rsidRDefault="002B5AD8" w:rsidP="0021320C">
      <w:pPr>
        <w:pStyle w:val="Akapitzlist"/>
        <w:suppressAutoHyphens w:val="0"/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</w:p>
    <w:p w:rsidR="00BA1FDD" w:rsidRPr="0021320C" w:rsidRDefault="005E1A03" w:rsidP="001A01BB">
      <w:pPr>
        <w:pStyle w:val="Akapitzlist"/>
        <w:numPr>
          <w:ilvl w:val="0"/>
          <w:numId w:val="5"/>
        </w:numPr>
        <w:suppressAutoHyphens w:val="0"/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 xml:space="preserve">Prowadzenie profilaktycznej działalności informacyjnej i edukacyjnej </w:t>
      </w:r>
      <w:r w:rsidR="0021320C">
        <w:rPr>
          <w:rFonts w:ascii="Arial" w:hAnsi="Arial" w:cs="Arial"/>
          <w:sz w:val="24"/>
          <w:szCs w:val="24"/>
        </w:rPr>
        <w:br/>
      </w:r>
      <w:r w:rsidRPr="0021320C">
        <w:rPr>
          <w:rFonts w:ascii="Arial" w:hAnsi="Arial" w:cs="Arial"/>
          <w:sz w:val="24"/>
          <w:szCs w:val="24"/>
        </w:rPr>
        <w:t>w zakresie rozwiązywania problemów dotyczących uzależnień w tym prowadzenie pozalekcyjnych zajęć sportowych:</w:t>
      </w:r>
    </w:p>
    <w:p w:rsidR="006C3BDF" w:rsidRPr="0021320C" w:rsidRDefault="00ED067E" w:rsidP="0021320C">
      <w:pPr>
        <w:pStyle w:val="Akapitzlist"/>
        <w:numPr>
          <w:ilvl w:val="0"/>
          <w:numId w:val="27"/>
        </w:numPr>
        <w:suppressAutoHyphens w:val="0"/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lastRenderedPageBreak/>
        <w:t>p</w:t>
      </w:r>
      <w:r w:rsidR="006C3BDF" w:rsidRPr="0021320C">
        <w:rPr>
          <w:rFonts w:ascii="Arial" w:hAnsi="Arial" w:cs="Arial"/>
          <w:sz w:val="24"/>
          <w:szCs w:val="24"/>
        </w:rPr>
        <w:t>romowanie wśród dzieci, młodzieży i innych osób aktywnych form spędzania czasu wolnego poprzez realizację projektów i programów profilaktycz</w:t>
      </w:r>
      <w:r w:rsidR="00204516">
        <w:rPr>
          <w:rFonts w:ascii="Arial" w:hAnsi="Arial" w:cs="Arial"/>
          <w:sz w:val="24"/>
          <w:szCs w:val="24"/>
        </w:rPr>
        <w:t>nych także programu profilaktyki</w:t>
      </w:r>
      <w:r w:rsidR="006C3BDF" w:rsidRPr="0021320C">
        <w:rPr>
          <w:rFonts w:ascii="Arial" w:hAnsi="Arial" w:cs="Arial"/>
          <w:sz w:val="24"/>
          <w:szCs w:val="24"/>
        </w:rPr>
        <w:t xml:space="preserve"> poprzez sport</w:t>
      </w:r>
      <w:r w:rsidR="00FA4364">
        <w:rPr>
          <w:rFonts w:ascii="Arial" w:hAnsi="Arial" w:cs="Arial"/>
          <w:sz w:val="24"/>
          <w:szCs w:val="24"/>
        </w:rPr>
        <w:t>,</w:t>
      </w:r>
      <w:r w:rsidR="006C3BDF" w:rsidRPr="0021320C">
        <w:rPr>
          <w:rFonts w:ascii="Arial" w:hAnsi="Arial" w:cs="Arial"/>
          <w:sz w:val="24"/>
          <w:szCs w:val="24"/>
        </w:rPr>
        <w:t xml:space="preserve"> w tym:</w:t>
      </w:r>
    </w:p>
    <w:p w:rsidR="006C3BDF" w:rsidRPr="0021320C" w:rsidRDefault="00ED067E" w:rsidP="0021320C">
      <w:pPr>
        <w:pStyle w:val="Akapitzlist"/>
        <w:numPr>
          <w:ilvl w:val="0"/>
          <w:numId w:val="28"/>
        </w:numPr>
        <w:suppressAutoHyphens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>o</w:t>
      </w:r>
      <w:r w:rsidR="006C3BDF" w:rsidRPr="0021320C">
        <w:rPr>
          <w:rFonts w:ascii="Arial" w:hAnsi="Arial" w:cs="Arial"/>
          <w:sz w:val="24"/>
          <w:szCs w:val="24"/>
        </w:rPr>
        <w:t>rganizacja imprez sportowych i kulturalnych,</w:t>
      </w:r>
    </w:p>
    <w:p w:rsidR="00E52CCB" w:rsidRPr="0021320C" w:rsidRDefault="00ED067E" w:rsidP="0021320C">
      <w:pPr>
        <w:pStyle w:val="Akapitzlist"/>
        <w:numPr>
          <w:ilvl w:val="0"/>
          <w:numId w:val="28"/>
        </w:numPr>
        <w:suppressAutoHyphens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>d</w:t>
      </w:r>
      <w:r w:rsidR="006C3BDF" w:rsidRPr="0021320C">
        <w:rPr>
          <w:rFonts w:ascii="Arial" w:hAnsi="Arial" w:cs="Arial"/>
          <w:sz w:val="24"/>
          <w:szCs w:val="24"/>
        </w:rPr>
        <w:t xml:space="preserve">ofinansowanie zajęć pozalekcyjnych zajęć sportowych </w:t>
      </w:r>
      <w:r w:rsidR="0021320C">
        <w:rPr>
          <w:rFonts w:ascii="Arial" w:hAnsi="Arial" w:cs="Arial"/>
          <w:sz w:val="24"/>
          <w:szCs w:val="24"/>
        </w:rPr>
        <w:br/>
      </w:r>
      <w:r w:rsidR="006C3BDF" w:rsidRPr="0021320C">
        <w:rPr>
          <w:rFonts w:ascii="Arial" w:hAnsi="Arial" w:cs="Arial"/>
          <w:sz w:val="24"/>
          <w:szCs w:val="24"/>
        </w:rPr>
        <w:t>i rekreacyjnych (np. wyjazdy na basen)</w:t>
      </w:r>
      <w:r w:rsidRPr="0021320C">
        <w:rPr>
          <w:rFonts w:ascii="Arial" w:hAnsi="Arial" w:cs="Arial"/>
          <w:sz w:val="24"/>
          <w:szCs w:val="24"/>
        </w:rPr>
        <w:t>,</w:t>
      </w:r>
    </w:p>
    <w:p w:rsidR="00E52CCB" w:rsidRPr="0021320C" w:rsidRDefault="00E52CCB" w:rsidP="0021320C">
      <w:pPr>
        <w:pStyle w:val="Akapitzlist"/>
        <w:numPr>
          <w:ilvl w:val="0"/>
          <w:numId w:val="27"/>
        </w:numPr>
        <w:suppressAutoHyphens w:val="0"/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>wsparcie dla rodzin, w szczególności dla dzieci i podjęcie działań wychowawczych oraz edukacyj</w:t>
      </w:r>
      <w:r w:rsidR="00ED067E" w:rsidRPr="0021320C">
        <w:rPr>
          <w:rFonts w:ascii="Arial" w:hAnsi="Arial" w:cs="Arial"/>
          <w:sz w:val="24"/>
          <w:szCs w:val="24"/>
        </w:rPr>
        <w:t>nych w świetlicach opiekuńczo-</w:t>
      </w:r>
      <w:r w:rsidRPr="0021320C">
        <w:rPr>
          <w:rFonts w:ascii="Arial" w:hAnsi="Arial" w:cs="Arial"/>
          <w:sz w:val="24"/>
          <w:szCs w:val="24"/>
        </w:rPr>
        <w:t>wychowawczych na terenie gminy (dofinansowanie do wynagrodzeń wychowawców, doposażenie świetlic w potrzebne materiały itp.)</w:t>
      </w:r>
      <w:r w:rsidR="00ED067E" w:rsidRPr="0021320C">
        <w:rPr>
          <w:rFonts w:ascii="Arial" w:hAnsi="Arial" w:cs="Arial"/>
          <w:sz w:val="24"/>
          <w:szCs w:val="24"/>
        </w:rPr>
        <w:t>,</w:t>
      </w:r>
    </w:p>
    <w:p w:rsidR="00E52CCB" w:rsidRPr="0021320C" w:rsidRDefault="00E52CCB" w:rsidP="0021320C">
      <w:pPr>
        <w:pStyle w:val="Akapitzlist"/>
        <w:numPr>
          <w:ilvl w:val="0"/>
          <w:numId w:val="27"/>
        </w:numPr>
        <w:suppressAutoHyphens w:val="0"/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>wspieranie i prowadzenie działań promujących trzeźwość,</w:t>
      </w:r>
    </w:p>
    <w:p w:rsidR="00D54590" w:rsidRPr="0021320C" w:rsidRDefault="00D54590" w:rsidP="0021320C">
      <w:pPr>
        <w:pStyle w:val="Akapitzlist"/>
        <w:numPr>
          <w:ilvl w:val="0"/>
          <w:numId w:val="27"/>
        </w:numPr>
        <w:suppressAutoHyphens w:val="0"/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 xml:space="preserve">organizowanie na terenie gminy konkursów plastycznych, literackich, </w:t>
      </w:r>
      <w:r w:rsidR="00C0054C">
        <w:rPr>
          <w:rFonts w:ascii="Arial" w:hAnsi="Arial" w:cs="Arial"/>
          <w:sz w:val="24"/>
          <w:szCs w:val="24"/>
        </w:rPr>
        <w:t>itp.</w:t>
      </w:r>
      <w:r w:rsidR="0021320C">
        <w:rPr>
          <w:rFonts w:ascii="Arial" w:hAnsi="Arial" w:cs="Arial"/>
          <w:sz w:val="24"/>
          <w:szCs w:val="24"/>
        </w:rPr>
        <w:br/>
      </w:r>
      <w:r w:rsidRPr="0021320C">
        <w:rPr>
          <w:rFonts w:ascii="Arial" w:hAnsi="Arial" w:cs="Arial"/>
          <w:sz w:val="24"/>
          <w:szCs w:val="24"/>
        </w:rPr>
        <w:t>o tematyce antyalkoholowej (zakup nagród),</w:t>
      </w:r>
    </w:p>
    <w:p w:rsidR="00D54590" w:rsidRPr="0021320C" w:rsidRDefault="00D54590" w:rsidP="0021320C">
      <w:pPr>
        <w:pStyle w:val="Akapitzlist"/>
        <w:numPr>
          <w:ilvl w:val="0"/>
          <w:numId w:val="27"/>
        </w:numPr>
        <w:suppressAutoHyphens w:val="0"/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>udział w ogólnopolskiej kampanii „Zachowaj Trzeźwy Umysł”,</w:t>
      </w:r>
    </w:p>
    <w:p w:rsidR="00D54590" w:rsidRPr="0021320C" w:rsidRDefault="00D54590" w:rsidP="0021320C">
      <w:pPr>
        <w:pStyle w:val="Akapitzlist"/>
        <w:numPr>
          <w:ilvl w:val="0"/>
          <w:numId w:val="27"/>
        </w:numPr>
        <w:suppressAutoHyphens w:val="0"/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>udział w ogólnopolskiej kampanii „Postaw na rodzinę” (dofinansowanie pikników dla całych rodzin),</w:t>
      </w:r>
    </w:p>
    <w:p w:rsidR="004674E4" w:rsidRPr="0021320C" w:rsidRDefault="004674E4" w:rsidP="0021320C">
      <w:pPr>
        <w:pStyle w:val="Akapitzlist"/>
        <w:numPr>
          <w:ilvl w:val="0"/>
          <w:numId w:val="27"/>
        </w:numPr>
        <w:suppressAutoHyphens w:val="0"/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>podejmowanie na terenie szkół i przedszkoli działań profilaktycznych skierowanych do rodziców, uczniów i nauczycieli,</w:t>
      </w:r>
    </w:p>
    <w:p w:rsidR="004674E4" w:rsidRPr="0021320C" w:rsidRDefault="004674E4" w:rsidP="0021320C">
      <w:pPr>
        <w:pStyle w:val="Akapitzlist"/>
        <w:numPr>
          <w:ilvl w:val="0"/>
          <w:numId w:val="27"/>
        </w:numPr>
        <w:suppressAutoHyphens w:val="0"/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 xml:space="preserve">organizowanie wolnego czasu dla osób po 40 roku życia poprzez różnego rodzaju </w:t>
      </w:r>
      <w:r w:rsidR="00ED067E" w:rsidRPr="0021320C">
        <w:rPr>
          <w:rFonts w:ascii="Arial" w:hAnsi="Arial" w:cs="Arial"/>
          <w:sz w:val="24"/>
          <w:szCs w:val="24"/>
        </w:rPr>
        <w:t>warsztaty, zajęcia tematyczne</w:t>
      </w:r>
      <w:r w:rsidRPr="0021320C">
        <w:rPr>
          <w:rFonts w:ascii="Arial" w:hAnsi="Arial" w:cs="Arial"/>
          <w:sz w:val="24"/>
          <w:szCs w:val="24"/>
        </w:rPr>
        <w:t xml:space="preserve"> itp.</w:t>
      </w:r>
      <w:r w:rsidR="00ED067E" w:rsidRPr="0021320C">
        <w:rPr>
          <w:rFonts w:ascii="Arial" w:hAnsi="Arial" w:cs="Arial"/>
          <w:sz w:val="24"/>
          <w:szCs w:val="24"/>
        </w:rPr>
        <w:t>,</w:t>
      </w:r>
    </w:p>
    <w:p w:rsidR="004674E4" w:rsidRPr="0021320C" w:rsidRDefault="004674E4" w:rsidP="0021320C">
      <w:pPr>
        <w:pStyle w:val="Akapitzlist"/>
        <w:numPr>
          <w:ilvl w:val="0"/>
          <w:numId w:val="27"/>
        </w:numPr>
        <w:suppressAutoHyphens w:val="0"/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>informowanie o niebezpieczeństwie uzależnień,</w:t>
      </w:r>
    </w:p>
    <w:p w:rsidR="004674E4" w:rsidRPr="0021320C" w:rsidRDefault="004674E4" w:rsidP="0021320C">
      <w:pPr>
        <w:pStyle w:val="Akapitzlist"/>
        <w:numPr>
          <w:ilvl w:val="0"/>
          <w:numId w:val="27"/>
        </w:numPr>
        <w:suppressAutoHyphens w:val="0"/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>umożliwienie chętnym osobom odbycia szkoleń w zakresie tworzenia nowoczesnych strategii i metod rozwiązywania problemów alkoholowych oraz przeciwdziałaniu przemocy w rodzinie ze szczególnym uwzględnieniem sprzedawców alkoholi, osób zajmujących się profilaktyką,</w:t>
      </w:r>
    </w:p>
    <w:p w:rsidR="004674E4" w:rsidRPr="0021320C" w:rsidRDefault="004674E4" w:rsidP="0021320C">
      <w:pPr>
        <w:pStyle w:val="Akapitzlist"/>
        <w:numPr>
          <w:ilvl w:val="0"/>
          <w:numId w:val="27"/>
        </w:numPr>
        <w:suppressAutoHyphens w:val="0"/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>realizacja i współfinansowanie szkolnych i środowiskowych programów profilaktycznych dot. problemów uzależnień i przemocy w rodzinie</w:t>
      </w:r>
      <w:r w:rsidR="0086597F">
        <w:rPr>
          <w:rFonts w:ascii="Arial" w:hAnsi="Arial" w:cs="Arial"/>
          <w:sz w:val="24"/>
          <w:szCs w:val="24"/>
        </w:rPr>
        <w:t>,</w:t>
      </w:r>
    </w:p>
    <w:p w:rsidR="004674E4" w:rsidRPr="0021320C" w:rsidRDefault="004674E4" w:rsidP="0021320C">
      <w:pPr>
        <w:pStyle w:val="Akapitzlist"/>
        <w:numPr>
          <w:ilvl w:val="0"/>
          <w:numId w:val="27"/>
        </w:numPr>
        <w:suppressAutoHyphens w:val="0"/>
        <w:spacing w:line="36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>organizacja sympozjów, obozów, warsztatów stacjonarnych i wyjazdowych dla osób uzależnionych, ich rodzin oraz osób potencjalnie zagrożonych, osób starszych.</w:t>
      </w:r>
    </w:p>
    <w:p w:rsidR="007C0E04" w:rsidRDefault="007C0E04" w:rsidP="0021320C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61428" w:rsidRPr="00F87AF5" w:rsidRDefault="00461428" w:rsidP="0021320C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674E4" w:rsidRPr="00ED067E" w:rsidRDefault="004674E4" w:rsidP="0021320C">
      <w:pPr>
        <w:spacing w:line="360" w:lineRule="auto"/>
        <w:jc w:val="center"/>
        <w:rPr>
          <w:rFonts w:ascii="Arial" w:hAnsi="Arial" w:cs="Arial"/>
          <w:b/>
          <w:sz w:val="28"/>
          <w:szCs w:val="22"/>
        </w:rPr>
      </w:pPr>
      <w:r w:rsidRPr="00ED067E">
        <w:rPr>
          <w:rFonts w:ascii="Arial" w:hAnsi="Arial" w:cs="Arial"/>
          <w:b/>
          <w:sz w:val="28"/>
          <w:szCs w:val="22"/>
        </w:rPr>
        <w:lastRenderedPageBreak/>
        <w:t>Rozdział III</w:t>
      </w:r>
    </w:p>
    <w:p w:rsidR="004674E4" w:rsidRPr="00F87AF5" w:rsidRDefault="004674E4" w:rsidP="0021320C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eastAsia="pl-PL"/>
        </w:rPr>
      </w:pPr>
      <w:r w:rsidRPr="00ED067E">
        <w:rPr>
          <w:rFonts w:ascii="Arial" w:hAnsi="Arial" w:cs="Arial"/>
          <w:b/>
          <w:sz w:val="24"/>
          <w:szCs w:val="22"/>
          <w:lang w:eastAsia="pl-PL"/>
        </w:rPr>
        <w:t xml:space="preserve">Podmioty zajmujące się profilaktyką i rozwiązywaniem </w:t>
      </w:r>
      <w:r w:rsidR="00ED067E">
        <w:rPr>
          <w:rFonts w:ascii="Arial" w:hAnsi="Arial" w:cs="Arial"/>
          <w:b/>
          <w:sz w:val="24"/>
          <w:szCs w:val="22"/>
          <w:lang w:eastAsia="pl-PL"/>
        </w:rPr>
        <w:br/>
      </w:r>
      <w:r w:rsidRPr="00ED067E">
        <w:rPr>
          <w:rFonts w:ascii="Arial" w:hAnsi="Arial" w:cs="Arial"/>
          <w:b/>
          <w:sz w:val="24"/>
          <w:szCs w:val="22"/>
          <w:lang w:eastAsia="pl-PL"/>
        </w:rPr>
        <w:t>problemów alkoholowych</w:t>
      </w:r>
    </w:p>
    <w:p w:rsidR="004674E4" w:rsidRPr="00F87AF5" w:rsidRDefault="004674E4" w:rsidP="0021320C">
      <w:pPr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:rsidR="004674E4" w:rsidRPr="0021320C" w:rsidRDefault="004674E4" w:rsidP="0021320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21320C">
        <w:rPr>
          <w:rFonts w:ascii="Arial" w:hAnsi="Arial" w:cs="Arial"/>
          <w:sz w:val="24"/>
          <w:szCs w:val="24"/>
          <w:lang w:eastAsia="pl-PL"/>
        </w:rPr>
        <w:t>Oprócz Gminnej Komisji Rozwiązywania Problemów Alkoholowych realizatorami programu są również następujące podmioty:</w:t>
      </w:r>
    </w:p>
    <w:p w:rsidR="004674E4" w:rsidRPr="0021320C" w:rsidRDefault="004674E4" w:rsidP="0021320C">
      <w:pPr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:rsidR="004674E4" w:rsidRPr="0021320C" w:rsidRDefault="004674E4" w:rsidP="0021320C">
      <w:pPr>
        <w:pStyle w:val="Akapitzlist"/>
        <w:numPr>
          <w:ilvl w:val="0"/>
          <w:numId w:val="10"/>
        </w:numPr>
        <w:suppressAutoHyphens w:val="0"/>
        <w:spacing w:line="360" w:lineRule="auto"/>
        <w:ind w:left="1134" w:hanging="141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>Miejski Ośrodek Pomocy Społecznej w Boguchwale,</w:t>
      </w:r>
    </w:p>
    <w:p w:rsidR="004674E4" w:rsidRPr="0021320C" w:rsidRDefault="004674E4" w:rsidP="0021320C">
      <w:pPr>
        <w:pStyle w:val="Akapitzlist"/>
        <w:numPr>
          <w:ilvl w:val="0"/>
          <w:numId w:val="10"/>
        </w:numPr>
        <w:suppressAutoHyphens w:val="0"/>
        <w:spacing w:line="360" w:lineRule="auto"/>
        <w:ind w:left="1134" w:hanging="141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>Zespół Interdyscyplinarny,</w:t>
      </w:r>
    </w:p>
    <w:p w:rsidR="004674E4" w:rsidRPr="0021320C" w:rsidRDefault="004674E4" w:rsidP="0021320C">
      <w:pPr>
        <w:pStyle w:val="Akapitzlist"/>
        <w:numPr>
          <w:ilvl w:val="0"/>
          <w:numId w:val="10"/>
        </w:numPr>
        <w:suppressAutoHyphens w:val="0"/>
        <w:spacing w:line="360" w:lineRule="auto"/>
        <w:ind w:left="1134" w:hanging="141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>Sąd Rejonowy w Rzeszowie,</w:t>
      </w:r>
    </w:p>
    <w:p w:rsidR="004674E4" w:rsidRPr="0021320C" w:rsidRDefault="004674E4" w:rsidP="0021320C">
      <w:pPr>
        <w:pStyle w:val="Akapitzlist"/>
        <w:numPr>
          <w:ilvl w:val="0"/>
          <w:numId w:val="10"/>
        </w:numPr>
        <w:suppressAutoHyphens w:val="0"/>
        <w:spacing w:line="360" w:lineRule="auto"/>
        <w:ind w:left="1134" w:hanging="141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>Komisariat Policji w Boguchwale,</w:t>
      </w:r>
    </w:p>
    <w:p w:rsidR="004674E4" w:rsidRPr="0021320C" w:rsidRDefault="004674E4" w:rsidP="0021320C">
      <w:pPr>
        <w:pStyle w:val="Akapitzlist"/>
        <w:numPr>
          <w:ilvl w:val="0"/>
          <w:numId w:val="10"/>
        </w:numPr>
        <w:suppressAutoHyphens w:val="0"/>
        <w:spacing w:line="360" w:lineRule="auto"/>
        <w:ind w:left="1134" w:hanging="141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>Straż Miejska w Boguchwale,</w:t>
      </w:r>
    </w:p>
    <w:p w:rsidR="004674E4" w:rsidRPr="0021320C" w:rsidRDefault="004674E4" w:rsidP="0021320C">
      <w:pPr>
        <w:pStyle w:val="Akapitzlist"/>
        <w:numPr>
          <w:ilvl w:val="0"/>
          <w:numId w:val="10"/>
        </w:numPr>
        <w:suppressAutoHyphens w:val="0"/>
        <w:spacing w:line="360" w:lineRule="auto"/>
        <w:ind w:left="1134" w:hanging="141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>Wojewódzki Ośrodek Terapii Uzależnień w Rzeszowie,</w:t>
      </w:r>
    </w:p>
    <w:p w:rsidR="004674E4" w:rsidRPr="0021320C" w:rsidRDefault="004674E4" w:rsidP="0021320C">
      <w:pPr>
        <w:pStyle w:val="Akapitzlist"/>
        <w:numPr>
          <w:ilvl w:val="0"/>
          <w:numId w:val="10"/>
        </w:numPr>
        <w:suppressAutoHyphens w:val="0"/>
        <w:spacing w:line="360" w:lineRule="auto"/>
        <w:ind w:left="1134" w:hanging="141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>Organizacje pozarządowe i inne instytucje,</w:t>
      </w:r>
    </w:p>
    <w:p w:rsidR="004674E4" w:rsidRPr="0021320C" w:rsidRDefault="00570DDC" w:rsidP="0021320C">
      <w:pPr>
        <w:pStyle w:val="Akapitzlist"/>
        <w:numPr>
          <w:ilvl w:val="0"/>
          <w:numId w:val="10"/>
        </w:numPr>
        <w:suppressAutoHyphens w:val="0"/>
        <w:spacing w:line="360" w:lineRule="auto"/>
        <w:ind w:left="1134" w:hanging="141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>Szkoły</w:t>
      </w:r>
      <w:r w:rsidR="004674E4" w:rsidRPr="0021320C">
        <w:rPr>
          <w:rFonts w:ascii="Arial" w:hAnsi="Arial" w:cs="Arial"/>
          <w:sz w:val="24"/>
          <w:szCs w:val="24"/>
        </w:rPr>
        <w:t xml:space="preserve"> oraz przedszkola z terenu Gminy Boguchwała,</w:t>
      </w:r>
    </w:p>
    <w:p w:rsidR="004674E4" w:rsidRPr="0021320C" w:rsidRDefault="004674E4" w:rsidP="0021320C">
      <w:pPr>
        <w:pStyle w:val="Akapitzlist"/>
        <w:numPr>
          <w:ilvl w:val="0"/>
          <w:numId w:val="10"/>
        </w:numPr>
        <w:suppressAutoHyphens w:val="0"/>
        <w:spacing w:line="360" w:lineRule="auto"/>
        <w:ind w:left="1134" w:hanging="141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>Miejskie Centrum Kultury w Boguchwale,</w:t>
      </w:r>
    </w:p>
    <w:p w:rsidR="004674E4" w:rsidRPr="0021320C" w:rsidRDefault="004674E4" w:rsidP="0021320C">
      <w:pPr>
        <w:pStyle w:val="Akapitzlist"/>
        <w:numPr>
          <w:ilvl w:val="0"/>
          <w:numId w:val="10"/>
        </w:numPr>
        <w:suppressAutoHyphens w:val="0"/>
        <w:spacing w:line="360" w:lineRule="auto"/>
        <w:ind w:left="1134" w:hanging="141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>Lokalny Ośrodek Kultury „Razem” w Niechobrzu,</w:t>
      </w:r>
    </w:p>
    <w:p w:rsidR="004674E4" w:rsidRPr="0021320C" w:rsidRDefault="004674E4" w:rsidP="0021320C">
      <w:pPr>
        <w:pStyle w:val="Akapitzlist"/>
        <w:numPr>
          <w:ilvl w:val="0"/>
          <w:numId w:val="10"/>
        </w:numPr>
        <w:suppressAutoHyphens w:val="0"/>
        <w:spacing w:line="360" w:lineRule="auto"/>
        <w:ind w:left="1134" w:hanging="141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>Lokalny Ośrodek Kultury „Wspólnota” w Zgłobniu,</w:t>
      </w:r>
    </w:p>
    <w:p w:rsidR="004674E4" w:rsidRPr="0021320C" w:rsidRDefault="004674E4" w:rsidP="0021320C">
      <w:pPr>
        <w:pStyle w:val="Akapitzlist"/>
        <w:numPr>
          <w:ilvl w:val="0"/>
          <w:numId w:val="10"/>
        </w:numPr>
        <w:suppressAutoHyphens w:val="0"/>
        <w:spacing w:line="360" w:lineRule="auto"/>
        <w:ind w:left="1134" w:hanging="141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</w:rPr>
        <w:t>Gminna Biblioteka Publiczna w Boguchwale.</w:t>
      </w:r>
    </w:p>
    <w:p w:rsidR="00ED067E" w:rsidRPr="0021320C" w:rsidRDefault="00ED067E" w:rsidP="0021320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674E4" w:rsidRPr="0021320C" w:rsidRDefault="004674E4" w:rsidP="002132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b/>
          <w:sz w:val="24"/>
          <w:szCs w:val="24"/>
        </w:rPr>
        <w:t>Izba Wytrzeźwień i Ośrodki Terapii Uzależnień</w:t>
      </w:r>
      <w:r w:rsidR="00ED067E" w:rsidRPr="0021320C">
        <w:rPr>
          <w:rFonts w:ascii="Arial" w:hAnsi="Arial" w:cs="Arial"/>
          <w:sz w:val="24"/>
          <w:szCs w:val="24"/>
        </w:rPr>
        <w:t xml:space="preserve"> -</w:t>
      </w:r>
      <w:r w:rsidRPr="0021320C">
        <w:rPr>
          <w:rFonts w:ascii="Arial" w:hAnsi="Arial" w:cs="Arial"/>
          <w:sz w:val="24"/>
          <w:szCs w:val="24"/>
        </w:rPr>
        <w:t xml:space="preserve"> zwiększa dostępność pomocy terapeutycznej dla osób uzależnionych od alkoholu oraz pomocy psychologicznej</w:t>
      </w:r>
      <w:r w:rsidR="00574C7B">
        <w:rPr>
          <w:rFonts w:ascii="Arial" w:hAnsi="Arial" w:cs="Arial"/>
          <w:sz w:val="24"/>
          <w:szCs w:val="24"/>
        </w:rPr>
        <w:br/>
      </w:r>
      <w:r w:rsidRPr="0021320C">
        <w:rPr>
          <w:rFonts w:ascii="Arial" w:hAnsi="Arial" w:cs="Arial"/>
          <w:sz w:val="24"/>
          <w:szCs w:val="24"/>
        </w:rPr>
        <w:t>i prawnej dla członków rodzin osób uzależnionych.</w:t>
      </w:r>
    </w:p>
    <w:p w:rsidR="004674E4" w:rsidRPr="0021320C" w:rsidRDefault="004674E4" w:rsidP="0021320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674E4" w:rsidRPr="0021320C" w:rsidRDefault="004674E4" w:rsidP="002132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b/>
          <w:sz w:val="24"/>
          <w:szCs w:val="24"/>
        </w:rPr>
        <w:t>Komisariat Policji w Boguchwale</w:t>
      </w:r>
      <w:r w:rsidRPr="0021320C">
        <w:rPr>
          <w:rFonts w:ascii="Arial" w:hAnsi="Arial" w:cs="Arial"/>
          <w:sz w:val="24"/>
          <w:szCs w:val="24"/>
        </w:rPr>
        <w:t xml:space="preserve"> - pełni w szczególności </w:t>
      </w:r>
      <w:r w:rsidR="00574C7B">
        <w:rPr>
          <w:rFonts w:ascii="Arial" w:hAnsi="Arial" w:cs="Arial"/>
          <w:sz w:val="24"/>
          <w:szCs w:val="24"/>
        </w:rPr>
        <w:t xml:space="preserve">funkcję ochrony przed przemocą </w:t>
      </w:r>
      <w:r w:rsidRPr="0021320C">
        <w:rPr>
          <w:rFonts w:ascii="Arial" w:hAnsi="Arial" w:cs="Arial"/>
          <w:sz w:val="24"/>
          <w:szCs w:val="24"/>
        </w:rPr>
        <w:t>w rodzinie oraz egzekwuje zakaz spożywania alkoholu w miejscach publicznych.</w:t>
      </w:r>
    </w:p>
    <w:p w:rsidR="004674E4" w:rsidRPr="0021320C" w:rsidRDefault="004674E4" w:rsidP="0021320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674E4" w:rsidRPr="0021320C" w:rsidRDefault="00ED067E" w:rsidP="002132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b/>
          <w:sz w:val="24"/>
          <w:szCs w:val="24"/>
        </w:rPr>
        <w:t>Sąd Rejonowy</w:t>
      </w:r>
      <w:r w:rsidRPr="0021320C">
        <w:rPr>
          <w:rFonts w:ascii="Arial" w:hAnsi="Arial" w:cs="Arial"/>
          <w:sz w:val="24"/>
          <w:szCs w:val="24"/>
        </w:rPr>
        <w:t xml:space="preserve"> -</w:t>
      </w:r>
      <w:r w:rsidR="004674E4" w:rsidRPr="0021320C">
        <w:rPr>
          <w:rFonts w:ascii="Arial" w:hAnsi="Arial" w:cs="Arial"/>
          <w:sz w:val="24"/>
          <w:szCs w:val="24"/>
        </w:rPr>
        <w:t xml:space="preserve"> Wydział Rodzinny i Nieletnich orzekają o obowiązku poddania się leczeniu w zakładzie lecznictwa odwykowego.</w:t>
      </w:r>
    </w:p>
    <w:p w:rsidR="004674E4" w:rsidRPr="0021320C" w:rsidRDefault="004674E4" w:rsidP="0021320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674E4" w:rsidRDefault="004674E4" w:rsidP="002132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b/>
          <w:sz w:val="24"/>
          <w:szCs w:val="24"/>
        </w:rPr>
        <w:lastRenderedPageBreak/>
        <w:t>Straż Miejska</w:t>
      </w:r>
      <w:r w:rsidRPr="0021320C">
        <w:rPr>
          <w:rFonts w:ascii="Arial" w:hAnsi="Arial" w:cs="Arial"/>
          <w:sz w:val="24"/>
          <w:szCs w:val="24"/>
        </w:rPr>
        <w:t xml:space="preserve"> </w:t>
      </w:r>
      <w:r w:rsidR="00ED067E" w:rsidRPr="0021320C">
        <w:rPr>
          <w:rFonts w:ascii="Arial" w:hAnsi="Arial" w:cs="Arial"/>
          <w:sz w:val="24"/>
          <w:szCs w:val="24"/>
        </w:rPr>
        <w:t xml:space="preserve">- </w:t>
      </w:r>
      <w:r w:rsidRPr="0021320C">
        <w:rPr>
          <w:rFonts w:ascii="Arial" w:hAnsi="Arial" w:cs="Arial"/>
          <w:sz w:val="24"/>
          <w:szCs w:val="24"/>
        </w:rPr>
        <w:t>kontroluje prawidłowość funkcj</w:t>
      </w:r>
      <w:r w:rsidR="00ED067E" w:rsidRPr="0021320C">
        <w:rPr>
          <w:rFonts w:ascii="Arial" w:hAnsi="Arial" w:cs="Arial"/>
          <w:sz w:val="24"/>
          <w:szCs w:val="24"/>
        </w:rPr>
        <w:t xml:space="preserve">onowania placówek detalicznych </w:t>
      </w:r>
      <w:r w:rsidR="00ED067E" w:rsidRPr="0021320C">
        <w:rPr>
          <w:rFonts w:ascii="Arial" w:hAnsi="Arial" w:cs="Arial"/>
          <w:sz w:val="24"/>
          <w:szCs w:val="24"/>
        </w:rPr>
        <w:br/>
      </w:r>
      <w:r w:rsidRPr="0021320C">
        <w:rPr>
          <w:rFonts w:ascii="Arial" w:hAnsi="Arial" w:cs="Arial"/>
          <w:sz w:val="24"/>
          <w:szCs w:val="24"/>
        </w:rPr>
        <w:t xml:space="preserve">i gastronomicznych handlujących alkoholem, egzekwuje zakaz spożywania alkoholu </w:t>
      </w:r>
      <w:r w:rsidRPr="0021320C">
        <w:rPr>
          <w:rFonts w:ascii="Arial" w:hAnsi="Arial" w:cs="Arial"/>
          <w:sz w:val="24"/>
          <w:szCs w:val="24"/>
        </w:rPr>
        <w:br/>
        <w:t>w miejscach publicznych</w:t>
      </w:r>
      <w:r w:rsidR="003A15A3">
        <w:rPr>
          <w:rFonts w:ascii="Arial" w:hAnsi="Arial" w:cs="Arial"/>
          <w:sz w:val="24"/>
          <w:szCs w:val="24"/>
        </w:rPr>
        <w:t>.</w:t>
      </w:r>
    </w:p>
    <w:p w:rsidR="00574C7B" w:rsidRPr="0021320C" w:rsidRDefault="00574C7B" w:rsidP="0021320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674E4" w:rsidRPr="0021320C" w:rsidRDefault="004674E4" w:rsidP="002132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b/>
          <w:sz w:val="24"/>
          <w:szCs w:val="24"/>
        </w:rPr>
        <w:t>Zespół Interdyscyplinarny</w:t>
      </w:r>
      <w:r w:rsidR="00ED067E" w:rsidRPr="0021320C">
        <w:rPr>
          <w:rFonts w:ascii="Arial" w:hAnsi="Arial" w:cs="Arial"/>
          <w:sz w:val="24"/>
          <w:szCs w:val="24"/>
        </w:rPr>
        <w:t xml:space="preserve"> -</w:t>
      </w:r>
      <w:r w:rsidRPr="0021320C">
        <w:rPr>
          <w:rFonts w:ascii="Arial" w:hAnsi="Arial" w:cs="Arial"/>
          <w:sz w:val="24"/>
          <w:szCs w:val="24"/>
        </w:rPr>
        <w:t xml:space="preserve"> w skład, którego wchodzą przedstawiciele jednostek organizacyjnych pomocy społecznej, Gminnej Komisji Rozwiązywania Problemów Alkoholowych, Policji, oświaty, ochrony zdrowia, organizacji pozarządowych, które realizują działania określone w programie przeciwdziałania przemocy w rodzinie oraz ochrony ofiar przemocy w rodzinie.</w:t>
      </w:r>
    </w:p>
    <w:p w:rsidR="004674E4" w:rsidRPr="0021320C" w:rsidRDefault="004674E4" w:rsidP="0021320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674E4" w:rsidRPr="0021320C" w:rsidRDefault="00ED067E" w:rsidP="0021320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b/>
          <w:sz w:val="24"/>
          <w:szCs w:val="24"/>
        </w:rPr>
        <w:t>Instytucje kultury</w:t>
      </w:r>
      <w:r w:rsidRPr="0021320C">
        <w:rPr>
          <w:rFonts w:ascii="Arial" w:hAnsi="Arial" w:cs="Arial"/>
          <w:sz w:val="24"/>
          <w:szCs w:val="24"/>
        </w:rPr>
        <w:t xml:space="preserve"> -</w:t>
      </w:r>
      <w:r w:rsidR="004674E4" w:rsidRPr="0021320C">
        <w:rPr>
          <w:rFonts w:ascii="Arial" w:hAnsi="Arial" w:cs="Arial"/>
          <w:sz w:val="24"/>
          <w:szCs w:val="24"/>
        </w:rPr>
        <w:t xml:space="preserve"> realizują zadania programu na poziomie lokalnym, wspierają merytorycznie i lokalowo zaplanowane przedsięwzięcia, np. warsztaty, wypoczynek letni czy zimowy.</w:t>
      </w:r>
    </w:p>
    <w:p w:rsidR="00ED067E" w:rsidRDefault="00ED067E" w:rsidP="0021320C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eastAsia="pl-PL"/>
        </w:rPr>
      </w:pPr>
    </w:p>
    <w:p w:rsidR="004674E4" w:rsidRPr="00ED067E" w:rsidRDefault="004674E4" w:rsidP="0021320C">
      <w:pPr>
        <w:spacing w:line="360" w:lineRule="auto"/>
        <w:jc w:val="center"/>
        <w:rPr>
          <w:rFonts w:ascii="Arial" w:hAnsi="Arial" w:cs="Arial"/>
          <w:b/>
          <w:sz w:val="28"/>
          <w:szCs w:val="22"/>
          <w:lang w:eastAsia="pl-PL"/>
        </w:rPr>
      </w:pPr>
      <w:r w:rsidRPr="00ED067E">
        <w:rPr>
          <w:rFonts w:ascii="Arial" w:hAnsi="Arial" w:cs="Arial"/>
          <w:b/>
          <w:sz w:val="28"/>
          <w:szCs w:val="22"/>
          <w:lang w:eastAsia="pl-PL"/>
        </w:rPr>
        <w:t>Rozdział IV</w:t>
      </w:r>
    </w:p>
    <w:p w:rsidR="004674E4" w:rsidRPr="00F87AF5" w:rsidRDefault="004674E4" w:rsidP="0021320C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eastAsia="pl-PL"/>
        </w:rPr>
      </w:pPr>
      <w:r w:rsidRPr="00ED067E">
        <w:rPr>
          <w:rFonts w:ascii="Arial" w:hAnsi="Arial" w:cs="Arial"/>
          <w:b/>
          <w:sz w:val="24"/>
          <w:szCs w:val="22"/>
          <w:lang w:eastAsia="pl-PL"/>
        </w:rPr>
        <w:t>Zasady realizacji i finansowania Programu</w:t>
      </w:r>
    </w:p>
    <w:p w:rsidR="004674E4" w:rsidRPr="00F87AF5" w:rsidRDefault="004674E4" w:rsidP="0021320C">
      <w:pPr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:rsidR="00ED067E" w:rsidRPr="0021320C" w:rsidRDefault="004674E4" w:rsidP="0021320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21320C">
        <w:rPr>
          <w:rFonts w:ascii="Arial" w:hAnsi="Arial" w:cs="Arial"/>
          <w:sz w:val="24"/>
          <w:szCs w:val="24"/>
          <w:lang w:eastAsia="pl-PL"/>
        </w:rPr>
        <w:t>Realizacja zadań w ramach Programu finansowana będzie ze środków własnych Gminy Boguchwała pochodzących z opłat za korzystanie z zezwoleń na sprzedaż napojów alkoholowych.</w:t>
      </w:r>
    </w:p>
    <w:p w:rsidR="00ED067E" w:rsidRPr="0021320C" w:rsidRDefault="00ED067E" w:rsidP="0021320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</w:p>
    <w:p w:rsidR="00357C22" w:rsidRDefault="004674E4" w:rsidP="0021320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1320C">
        <w:rPr>
          <w:rFonts w:ascii="Arial" w:hAnsi="Arial" w:cs="Arial"/>
          <w:sz w:val="24"/>
          <w:szCs w:val="24"/>
          <w:lang w:eastAsia="pl-PL"/>
        </w:rPr>
        <w:t xml:space="preserve">Koordynację realizacji Programu prowadzi Burmistrz Boguchwały poprzez powołanego Pełnomocnika Burmistrza ds. Rozwiązywania Problemów Alkoholowych, </w:t>
      </w:r>
      <w:r w:rsidR="00ED067E" w:rsidRPr="0021320C">
        <w:rPr>
          <w:rFonts w:ascii="Arial" w:hAnsi="Arial" w:cs="Arial"/>
          <w:sz w:val="24"/>
          <w:szCs w:val="24"/>
          <w:lang w:eastAsia="pl-PL"/>
        </w:rPr>
        <w:br/>
      </w:r>
      <w:r w:rsidRPr="0021320C">
        <w:rPr>
          <w:rFonts w:ascii="Arial" w:hAnsi="Arial" w:cs="Arial"/>
          <w:sz w:val="24"/>
          <w:szCs w:val="24"/>
          <w:lang w:eastAsia="pl-PL"/>
        </w:rPr>
        <w:t>w ramach Wydziału Społecznego.</w:t>
      </w:r>
      <w:r w:rsidR="0038381B" w:rsidRPr="0021320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38381B" w:rsidRPr="0021320C">
        <w:rPr>
          <w:rFonts w:ascii="Arial" w:hAnsi="Arial" w:cs="Arial"/>
          <w:sz w:val="24"/>
          <w:szCs w:val="24"/>
        </w:rPr>
        <w:t xml:space="preserve">Pełnomocnikowi przysługuje wynagrodzenie </w:t>
      </w:r>
      <w:r w:rsidR="0021320C">
        <w:rPr>
          <w:rFonts w:ascii="Arial" w:hAnsi="Arial" w:cs="Arial"/>
          <w:sz w:val="24"/>
          <w:szCs w:val="24"/>
        </w:rPr>
        <w:br/>
      </w:r>
      <w:r w:rsidR="0038381B" w:rsidRPr="0021320C">
        <w:rPr>
          <w:rFonts w:ascii="Arial" w:hAnsi="Arial" w:cs="Arial"/>
          <w:sz w:val="24"/>
          <w:szCs w:val="24"/>
        </w:rPr>
        <w:t>z tytułu pełnionego stanowiska finansowane</w:t>
      </w:r>
      <w:r w:rsidR="00FD4CCC" w:rsidRPr="0021320C">
        <w:rPr>
          <w:rFonts w:ascii="Arial" w:hAnsi="Arial" w:cs="Arial"/>
          <w:sz w:val="24"/>
          <w:szCs w:val="24"/>
        </w:rPr>
        <w:t xml:space="preserve"> ze środków programu.</w:t>
      </w:r>
    </w:p>
    <w:p w:rsidR="0086597F" w:rsidRPr="0021320C" w:rsidRDefault="0086597F" w:rsidP="0021320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7328C" w:rsidRDefault="00A7328C" w:rsidP="0021320C">
      <w:pPr>
        <w:spacing w:line="360" w:lineRule="auto"/>
        <w:rPr>
          <w:rFonts w:ascii="Arial" w:hAnsi="Arial" w:cs="Arial"/>
          <w:b/>
          <w:lang w:eastAsia="pl-PL"/>
        </w:rPr>
      </w:pPr>
    </w:p>
    <w:p w:rsidR="00461428" w:rsidRDefault="00461428" w:rsidP="0021320C">
      <w:pPr>
        <w:spacing w:line="360" w:lineRule="auto"/>
        <w:rPr>
          <w:rFonts w:ascii="Arial" w:hAnsi="Arial" w:cs="Arial"/>
          <w:b/>
          <w:lang w:eastAsia="pl-PL"/>
        </w:rPr>
      </w:pPr>
    </w:p>
    <w:p w:rsidR="002402C2" w:rsidRDefault="002402C2" w:rsidP="0021320C">
      <w:pPr>
        <w:spacing w:line="360" w:lineRule="auto"/>
        <w:rPr>
          <w:rFonts w:ascii="Arial" w:hAnsi="Arial" w:cs="Arial"/>
          <w:b/>
          <w:lang w:eastAsia="pl-PL"/>
        </w:rPr>
      </w:pPr>
    </w:p>
    <w:p w:rsidR="00461428" w:rsidRDefault="00461428" w:rsidP="0021320C">
      <w:pPr>
        <w:spacing w:line="360" w:lineRule="auto"/>
        <w:rPr>
          <w:rFonts w:ascii="Arial" w:hAnsi="Arial" w:cs="Arial"/>
          <w:b/>
          <w:lang w:eastAsia="pl-PL"/>
        </w:rPr>
      </w:pPr>
    </w:p>
    <w:p w:rsidR="00461428" w:rsidRPr="002402C2" w:rsidRDefault="002402C2" w:rsidP="0021320C">
      <w:pPr>
        <w:spacing w:line="360" w:lineRule="auto"/>
        <w:rPr>
          <w:rFonts w:ascii="Arial" w:hAnsi="Arial" w:cs="Arial"/>
          <w:i/>
          <w:sz w:val="18"/>
          <w:szCs w:val="18"/>
          <w:lang w:eastAsia="pl-PL"/>
        </w:rPr>
      </w:pPr>
      <w:r w:rsidRPr="002402C2">
        <w:rPr>
          <w:rFonts w:ascii="Arial" w:hAnsi="Arial" w:cs="Arial"/>
          <w:i/>
          <w:sz w:val="18"/>
          <w:szCs w:val="18"/>
          <w:lang w:eastAsia="pl-PL"/>
        </w:rPr>
        <w:t>Opracowanie:</w:t>
      </w:r>
    </w:p>
    <w:p w:rsidR="002402C2" w:rsidRPr="002402C2" w:rsidRDefault="002402C2" w:rsidP="0021320C">
      <w:pPr>
        <w:spacing w:line="360" w:lineRule="auto"/>
        <w:rPr>
          <w:rFonts w:ascii="Arial" w:hAnsi="Arial" w:cs="Arial"/>
          <w:i/>
          <w:sz w:val="18"/>
          <w:szCs w:val="18"/>
          <w:lang w:eastAsia="pl-PL"/>
        </w:rPr>
      </w:pPr>
      <w:r w:rsidRPr="002402C2">
        <w:rPr>
          <w:rFonts w:ascii="Arial" w:hAnsi="Arial" w:cs="Arial"/>
          <w:i/>
          <w:sz w:val="18"/>
          <w:szCs w:val="18"/>
          <w:lang w:eastAsia="pl-PL"/>
        </w:rPr>
        <w:t>Katarzyna Błońska-Mnich</w:t>
      </w:r>
    </w:p>
    <w:sectPr w:rsidR="002402C2" w:rsidRPr="002402C2" w:rsidSect="00C845EF">
      <w:headerReference w:type="default" r:id="rId7"/>
      <w:pgSz w:w="11906" w:h="16838"/>
      <w:pgMar w:top="181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428" w:rsidRDefault="00461428" w:rsidP="00C845EF">
      <w:r>
        <w:separator/>
      </w:r>
    </w:p>
  </w:endnote>
  <w:endnote w:type="continuationSeparator" w:id="0">
    <w:p w:rsidR="00461428" w:rsidRDefault="00461428" w:rsidP="00C84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ont296">
    <w:altName w:val="DFPOP1-W9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428" w:rsidRDefault="00461428" w:rsidP="00C845EF">
      <w:r>
        <w:separator/>
      </w:r>
    </w:p>
  </w:footnote>
  <w:footnote w:type="continuationSeparator" w:id="0">
    <w:p w:rsidR="00461428" w:rsidRDefault="00461428" w:rsidP="00C845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428" w:rsidRDefault="00461428" w:rsidP="00E07B1C">
    <w:pPr>
      <w:pStyle w:val="Bezodstpw"/>
      <w:pBdr>
        <w:bottom w:val="single" w:sz="6" w:space="1" w:color="auto"/>
      </w:pBdr>
      <w:ind w:left="993"/>
      <w:jc w:val="both"/>
      <w:rPr>
        <w:sz w:val="24"/>
      </w:rPr>
    </w:pPr>
    <w:r w:rsidRPr="00E07B1C">
      <w:rPr>
        <w:noProof/>
        <w:sz w:val="24"/>
        <w:lang w:eastAsia="pl-P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-37465</wp:posOffset>
          </wp:positionV>
          <wp:extent cx="436880" cy="508635"/>
          <wp:effectExtent l="0" t="0" r="0" b="0"/>
          <wp:wrapTight wrapText="bothSides">
            <wp:wrapPolygon edited="0">
              <wp:start x="0" y="0"/>
              <wp:lineTo x="0" y="17798"/>
              <wp:lineTo x="3767" y="21034"/>
              <wp:lineTo x="16953" y="21034"/>
              <wp:lineTo x="20721" y="17798"/>
              <wp:lineTo x="20721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- Boguchwał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6880" cy="508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07B1C">
      <w:rPr>
        <w:sz w:val="24"/>
      </w:rPr>
      <w:t>GMINNY PROGRAM PROFILAKTYKI I ROZWIĄZYWANI</w:t>
    </w:r>
    <w:r>
      <w:rPr>
        <w:sz w:val="24"/>
      </w:rPr>
      <w:t>A PROBLEMÓW ALKOHOLOWYCH NA 2019</w:t>
    </w:r>
    <w:r w:rsidRPr="00E07B1C">
      <w:rPr>
        <w:sz w:val="24"/>
      </w:rPr>
      <w:t xml:space="preserve"> ROK</w:t>
    </w:r>
  </w:p>
  <w:p w:rsidR="00461428" w:rsidRPr="00E07B1C" w:rsidRDefault="00461428" w:rsidP="00E07B1C">
    <w:pPr>
      <w:pStyle w:val="Bezodstpw"/>
      <w:pBdr>
        <w:bottom w:val="single" w:sz="6" w:space="1" w:color="auto"/>
      </w:pBdr>
      <w:ind w:left="993"/>
      <w:jc w:val="both"/>
      <w:rPr>
        <w:sz w:val="8"/>
      </w:rPr>
    </w:pPr>
  </w:p>
  <w:p w:rsidR="00461428" w:rsidRPr="00E07B1C" w:rsidRDefault="00461428" w:rsidP="00E07B1C">
    <w:pPr>
      <w:pStyle w:val="Bezodstpw"/>
      <w:rPr>
        <w:sz w:val="24"/>
      </w:rPr>
    </w:pPr>
  </w:p>
  <w:p w:rsidR="00461428" w:rsidRDefault="0046142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9A567674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7565B3"/>
    <w:multiLevelType w:val="hybridMultilevel"/>
    <w:tmpl w:val="9AB0C734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46F0B37"/>
    <w:multiLevelType w:val="hybridMultilevel"/>
    <w:tmpl w:val="BCD237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6042E"/>
    <w:multiLevelType w:val="hybridMultilevel"/>
    <w:tmpl w:val="FEEAE768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E0019D1"/>
    <w:multiLevelType w:val="hybridMultilevel"/>
    <w:tmpl w:val="1BCA555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00B093B"/>
    <w:multiLevelType w:val="hybridMultilevel"/>
    <w:tmpl w:val="C1208E06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246915BE"/>
    <w:multiLevelType w:val="hybridMultilevel"/>
    <w:tmpl w:val="91168880"/>
    <w:lvl w:ilvl="0" w:tplc="366A12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5CC4033"/>
    <w:multiLevelType w:val="hybridMultilevel"/>
    <w:tmpl w:val="5D9C9C5E"/>
    <w:lvl w:ilvl="0" w:tplc="86CA829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29AF60F9"/>
    <w:multiLevelType w:val="hybridMultilevel"/>
    <w:tmpl w:val="D84C6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12164"/>
    <w:multiLevelType w:val="hybridMultilevel"/>
    <w:tmpl w:val="2F58CCB0"/>
    <w:lvl w:ilvl="0" w:tplc="4704E74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6D709C"/>
    <w:multiLevelType w:val="hybridMultilevel"/>
    <w:tmpl w:val="0FEEA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862A97"/>
    <w:multiLevelType w:val="hybridMultilevel"/>
    <w:tmpl w:val="4886B810"/>
    <w:lvl w:ilvl="0" w:tplc="0415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2E5A5EF5"/>
    <w:multiLevelType w:val="hybridMultilevel"/>
    <w:tmpl w:val="A61AD52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235A13"/>
    <w:multiLevelType w:val="hybridMultilevel"/>
    <w:tmpl w:val="B754B3A6"/>
    <w:lvl w:ilvl="0" w:tplc="134C88F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F42E71"/>
    <w:multiLevelType w:val="hybridMultilevel"/>
    <w:tmpl w:val="D37AA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E3BBE"/>
    <w:multiLevelType w:val="hybridMultilevel"/>
    <w:tmpl w:val="542814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A70387"/>
    <w:multiLevelType w:val="hybridMultilevel"/>
    <w:tmpl w:val="5B2AF57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96202"/>
    <w:multiLevelType w:val="hybridMultilevel"/>
    <w:tmpl w:val="F70E85A6"/>
    <w:lvl w:ilvl="0" w:tplc="3A44BCA0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046FA2"/>
    <w:multiLevelType w:val="hybridMultilevel"/>
    <w:tmpl w:val="5ECC34B8"/>
    <w:lvl w:ilvl="0" w:tplc="5B1A5C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0758F2"/>
    <w:multiLevelType w:val="hybridMultilevel"/>
    <w:tmpl w:val="153048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BC7C5B"/>
    <w:multiLevelType w:val="hybridMultilevel"/>
    <w:tmpl w:val="143A64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AD6237"/>
    <w:multiLevelType w:val="hybridMultilevel"/>
    <w:tmpl w:val="70E232C0"/>
    <w:lvl w:ilvl="0" w:tplc="134C88F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4E124BBB"/>
    <w:multiLevelType w:val="multilevel"/>
    <w:tmpl w:val="9A5676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4E525D83"/>
    <w:multiLevelType w:val="hybridMultilevel"/>
    <w:tmpl w:val="62AE06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583AAD"/>
    <w:multiLevelType w:val="hybridMultilevel"/>
    <w:tmpl w:val="66261D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715DE4"/>
    <w:multiLevelType w:val="hybridMultilevel"/>
    <w:tmpl w:val="FED84202"/>
    <w:lvl w:ilvl="0" w:tplc="B164F5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AAC51B4"/>
    <w:multiLevelType w:val="hybridMultilevel"/>
    <w:tmpl w:val="49140C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9F37B0"/>
    <w:multiLevelType w:val="hybridMultilevel"/>
    <w:tmpl w:val="E0A0F04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DC544E"/>
    <w:multiLevelType w:val="hybridMultilevel"/>
    <w:tmpl w:val="1D9A2118"/>
    <w:lvl w:ilvl="0" w:tplc="134C88F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81536A"/>
    <w:multiLevelType w:val="hybridMultilevel"/>
    <w:tmpl w:val="7B5A8C94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6B4F7DB2"/>
    <w:multiLevelType w:val="hybridMultilevel"/>
    <w:tmpl w:val="C9C87D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9E6B71"/>
    <w:multiLevelType w:val="hybridMultilevel"/>
    <w:tmpl w:val="4A9CA9E8"/>
    <w:lvl w:ilvl="0" w:tplc="134C88F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926E63"/>
    <w:multiLevelType w:val="hybridMultilevel"/>
    <w:tmpl w:val="1F8CB46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A65AD5"/>
    <w:multiLevelType w:val="hybridMultilevel"/>
    <w:tmpl w:val="ECA04160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7C6C18F7"/>
    <w:multiLevelType w:val="hybridMultilevel"/>
    <w:tmpl w:val="D59ECD6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7F5A700A"/>
    <w:multiLevelType w:val="hybridMultilevel"/>
    <w:tmpl w:val="273CA8F4"/>
    <w:lvl w:ilvl="0" w:tplc="DAF229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24"/>
  </w:num>
  <w:num w:numId="5">
    <w:abstractNumId w:val="27"/>
  </w:num>
  <w:num w:numId="6">
    <w:abstractNumId w:val="22"/>
  </w:num>
  <w:num w:numId="7">
    <w:abstractNumId w:val="12"/>
  </w:num>
  <w:num w:numId="8">
    <w:abstractNumId w:val="20"/>
  </w:num>
  <w:num w:numId="9">
    <w:abstractNumId w:val="26"/>
  </w:num>
  <w:num w:numId="10">
    <w:abstractNumId w:val="32"/>
  </w:num>
  <w:num w:numId="11">
    <w:abstractNumId w:val="5"/>
  </w:num>
  <w:num w:numId="12">
    <w:abstractNumId w:val="11"/>
  </w:num>
  <w:num w:numId="13">
    <w:abstractNumId w:val="8"/>
  </w:num>
  <w:num w:numId="14">
    <w:abstractNumId w:val="21"/>
  </w:num>
  <w:num w:numId="15">
    <w:abstractNumId w:val="31"/>
  </w:num>
  <w:num w:numId="16">
    <w:abstractNumId w:val="28"/>
  </w:num>
  <w:num w:numId="17">
    <w:abstractNumId w:val="13"/>
  </w:num>
  <w:num w:numId="18">
    <w:abstractNumId w:val="19"/>
  </w:num>
  <w:num w:numId="19">
    <w:abstractNumId w:val="30"/>
  </w:num>
  <w:num w:numId="20">
    <w:abstractNumId w:val="4"/>
  </w:num>
  <w:num w:numId="21">
    <w:abstractNumId w:val="14"/>
  </w:num>
  <w:num w:numId="22">
    <w:abstractNumId w:val="18"/>
  </w:num>
  <w:num w:numId="23">
    <w:abstractNumId w:val="1"/>
  </w:num>
  <w:num w:numId="24">
    <w:abstractNumId w:val="2"/>
  </w:num>
  <w:num w:numId="25">
    <w:abstractNumId w:val="34"/>
  </w:num>
  <w:num w:numId="26">
    <w:abstractNumId w:val="15"/>
  </w:num>
  <w:num w:numId="27">
    <w:abstractNumId w:val="23"/>
  </w:num>
  <w:num w:numId="28">
    <w:abstractNumId w:val="7"/>
  </w:num>
  <w:num w:numId="29">
    <w:abstractNumId w:val="6"/>
  </w:num>
  <w:num w:numId="30">
    <w:abstractNumId w:val="35"/>
  </w:num>
  <w:num w:numId="31">
    <w:abstractNumId w:val="17"/>
  </w:num>
  <w:num w:numId="32">
    <w:abstractNumId w:val="29"/>
  </w:num>
  <w:num w:numId="33">
    <w:abstractNumId w:val="33"/>
  </w:num>
  <w:num w:numId="34">
    <w:abstractNumId w:val="9"/>
  </w:num>
  <w:num w:numId="35">
    <w:abstractNumId w:val="16"/>
  </w:num>
  <w:num w:numId="3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4A77CB"/>
    <w:rsid w:val="0004339A"/>
    <w:rsid w:val="00061A63"/>
    <w:rsid w:val="00081C13"/>
    <w:rsid w:val="00093764"/>
    <w:rsid w:val="00125054"/>
    <w:rsid w:val="001A01BB"/>
    <w:rsid w:val="001D3CFA"/>
    <w:rsid w:val="00204516"/>
    <w:rsid w:val="0021320C"/>
    <w:rsid w:val="00213B5B"/>
    <w:rsid w:val="002402C2"/>
    <w:rsid w:val="00250883"/>
    <w:rsid w:val="00253A6F"/>
    <w:rsid w:val="002B5AD8"/>
    <w:rsid w:val="002C4329"/>
    <w:rsid w:val="002F47DB"/>
    <w:rsid w:val="00357C22"/>
    <w:rsid w:val="0038381B"/>
    <w:rsid w:val="003A15A3"/>
    <w:rsid w:val="00440817"/>
    <w:rsid w:val="004446B1"/>
    <w:rsid w:val="00461428"/>
    <w:rsid w:val="004674E4"/>
    <w:rsid w:val="004A77CB"/>
    <w:rsid w:val="004E67E1"/>
    <w:rsid w:val="00507625"/>
    <w:rsid w:val="0056083E"/>
    <w:rsid w:val="00570DDC"/>
    <w:rsid w:val="00574C7B"/>
    <w:rsid w:val="005837AE"/>
    <w:rsid w:val="005A7808"/>
    <w:rsid w:val="005E133B"/>
    <w:rsid w:val="005E1A03"/>
    <w:rsid w:val="00641468"/>
    <w:rsid w:val="006631C0"/>
    <w:rsid w:val="00683DC0"/>
    <w:rsid w:val="00683E1D"/>
    <w:rsid w:val="006C3BDF"/>
    <w:rsid w:val="00727E34"/>
    <w:rsid w:val="007B3F9C"/>
    <w:rsid w:val="007C0E04"/>
    <w:rsid w:val="0086597F"/>
    <w:rsid w:val="008A1AB3"/>
    <w:rsid w:val="009272DE"/>
    <w:rsid w:val="009812AC"/>
    <w:rsid w:val="009B37DC"/>
    <w:rsid w:val="00A7328C"/>
    <w:rsid w:val="00A92988"/>
    <w:rsid w:val="00AA3AFF"/>
    <w:rsid w:val="00BA1FDD"/>
    <w:rsid w:val="00BB080B"/>
    <w:rsid w:val="00BB4FBA"/>
    <w:rsid w:val="00C0054C"/>
    <w:rsid w:val="00C845EF"/>
    <w:rsid w:val="00D07B59"/>
    <w:rsid w:val="00D54590"/>
    <w:rsid w:val="00D91AD2"/>
    <w:rsid w:val="00DA3457"/>
    <w:rsid w:val="00DA681F"/>
    <w:rsid w:val="00DD1DCD"/>
    <w:rsid w:val="00DD1DFC"/>
    <w:rsid w:val="00DD29E1"/>
    <w:rsid w:val="00E07B1C"/>
    <w:rsid w:val="00E46EB7"/>
    <w:rsid w:val="00E52CCB"/>
    <w:rsid w:val="00E72802"/>
    <w:rsid w:val="00ED067E"/>
    <w:rsid w:val="00F4582C"/>
    <w:rsid w:val="00F7371B"/>
    <w:rsid w:val="00F87AF5"/>
    <w:rsid w:val="00FA4364"/>
    <w:rsid w:val="00FD4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7CB"/>
    <w:pPr>
      <w:suppressAutoHyphens/>
      <w:spacing w:after="0" w:line="240" w:lineRule="auto"/>
    </w:pPr>
    <w:rPr>
      <w:rFonts w:ascii="Times New Roman" w:eastAsia="Times New Roman" w:hAnsi="Times New Roman" w:cs="font296"/>
      <w:sz w:val="20"/>
      <w:szCs w:val="20"/>
      <w:lang w:eastAsia="zh-CN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aps">
    <w:name w:val="caps"/>
    <w:basedOn w:val="Domylnaczcionkaakapitu"/>
    <w:rsid w:val="002F47DB"/>
  </w:style>
  <w:style w:type="paragraph" w:styleId="Akapitzlist">
    <w:name w:val="List Paragraph"/>
    <w:basedOn w:val="Normalny"/>
    <w:uiPriority w:val="34"/>
    <w:qFormat/>
    <w:rsid w:val="002C43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45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45EF"/>
    <w:rPr>
      <w:rFonts w:ascii="Times New Roman" w:eastAsia="Times New Roman" w:hAnsi="Times New Roman" w:cs="font296"/>
      <w:sz w:val="20"/>
      <w:szCs w:val="20"/>
      <w:lang w:eastAsia="zh-CN" w:bidi="pl-PL"/>
    </w:rPr>
  </w:style>
  <w:style w:type="paragraph" w:styleId="Stopka">
    <w:name w:val="footer"/>
    <w:basedOn w:val="Normalny"/>
    <w:link w:val="StopkaZnak"/>
    <w:uiPriority w:val="99"/>
    <w:unhideWhenUsed/>
    <w:rsid w:val="00C845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45EF"/>
    <w:rPr>
      <w:rFonts w:ascii="Times New Roman" w:eastAsia="Times New Roman" w:hAnsi="Times New Roman" w:cs="font296"/>
      <w:sz w:val="20"/>
      <w:szCs w:val="20"/>
      <w:lang w:eastAsia="zh-CN" w:bidi="pl-PL"/>
    </w:rPr>
  </w:style>
  <w:style w:type="paragraph" w:styleId="Bezodstpw">
    <w:name w:val="No Spacing"/>
    <w:uiPriority w:val="1"/>
    <w:qFormat/>
    <w:rsid w:val="00C845EF"/>
    <w:pPr>
      <w:suppressAutoHyphens/>
      <w:spacing w:after="0" w:line="240" w:lineRule="auto"/>
    </w:pPr>
    <w:rPr>
      <w:rFonts w:ascii="Times New Roman" w:eastAsia="Times New Roman" w:hAnsi="Times New Roman" w:cs="font296"/>
      <w:sz w:val="20"/>
      <w:szCs w:val="20"/>
      <w:lang w:eastAsia="zh-CN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45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45EF"/>
    <w:rPr>
      <w:rFonts w:ascii="Tahoma" w:eastAsia="Times New Roman" w:hAnsi="Tahoma" w:cs="Tahoma"/>
      <w:sz w:val="16"/>
      <w:szCs w:val="16"/>
      <w:lang w:eastAsia="zh-CN" w:bidi="pl-PL"/>
    </w:rPr>
  </w:style>
  <w:style w:type="paragraph" w:styleId="NormalnyWeb">
    <w:name w:val="Normal (Web)"/>
    <w:basedOn w:val="Normalny"/>
    <w:uiPriority w:val="99"/>
    <w:semiHidden/>
    <w:unhideWhenUsed/>
    <w:rsid w:val="00253A6F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10</Pages>
  <Words>2043</Words>
  <Characters>12259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K.Błonska-Mnich</dc:creator>
  <cp:lastModifiedBy>kblonskamnich</cp:lastModifiedBy>
  <cp:revision>12</cp:revision>
  <cp:lastPrinted>2018-11-05T08:23:00Z</cp:lastPrinted>
  <dcterms:created xsi:type="dcterms:W3CDTF">2017-10-16T10:41:00Z</dcterms:created>
  <dcterms:modified xsi:type="dcterms:W3CDTF">2018-11-05T08:28:00Z</dcterms:modified>
</cp:coreProperties>
</file>